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8D" w:rsidRDefault="00480C8D" w:rsidP="00480C8D">
      <w:pPr>
        <w:jc w:val="center"/>
        <w:rPr>
          <w:rStyle w:val="style1"/>
          <w:b/>
          <w:bCs/>
          <w:sz w:val="28"/>
          <w:szCs w:val="28"/>
        </w:rPr>
      </w:pPr>
      <w:r>
        <w:tab/>
      </w:r>
      <w:r>
        <w:rPr>
          <w:rStyle w:val="style1"/>
          <w:b/>
          <w:bCs/>
          <w:sz w:val="28"/>
          <w:szCs w:val="28"/>
        </w:rPr>
        <w:t xml:space="preserve">Расчет </w:t>
      </w:r>
    </w:p>
    <w:p w:rsidR="005316C5" w:rsidRDefault="00480C8D" w:rsidP="005316C5">
      <w:pPr>
        <w:jc w:val="center"/>
      </w:pPr>
      <w:r>
        <w:rPr>
          <w:rStyle w:val="style1"/>
          <w:b/>
          <w:bCs/>
          <w:sz w:val="28"/>
          <w:szCs w:val="28"/>
        </w:rPr>
        <w:t xml:space="preserve">тарифов за оказание МБОУ «Прогимназия «Президент» </w:t>
      </w:r>
      <w:proofErr w:type="gramStart"/>
      <w:r>
        <w:rPr>
          <w:rStyle w:val="style1"/>
          <w:b/>
          <w:bCs/>
          <w:sz w:val="28"/>
          <w:szCs w:val="28"/>
        </w:rPr>
        <w:t>г</w:t>
      </w:r>
      <w:proofErr w:type="gramEnd"/>
      <w:r>
        <w:rPr>
          <w:rStyle w:val="style1"/>
          <w:b/>
          <w:bCs/>
          <w:sz w:val="28"/>
          <w:szCs w:val="28"/>
        </w:rPr>
        <w:t>. Дербент РД  дополнительных образовательных услуг, относящихся к основным видам деятельности</w:t>
      </w:r>
      <w:r>
        <w:rPr>
          <w:sz w:val="28"/>
          <w:szCs w:val="28"/>
        </w:rPr>
        <w:t xml:space="preserve"> </w:t>
      </w:r>
    </w:p>
    <w:p w:rsidR="005316C5" w:rsidRDefault="005316C5" w:rsidP="005316C5">
      <w:pPr>
        <w:jc w:val="center"/>
      </w:pPr>
    </w:p>
    <w:p w:rsidR="00480C8D" w:rsidRPr="005316C5" w:rsidRDefault="00480C8D" w:rsidP="005316C5">
      <w:pPr>
        <w:jc w:val="center"/>
      </w:pPr>
      <w:r>
        <w:rPr>
          <w:rStyle w:val="style1"/>
          <w:b/>
          <w:bCs/>
          <w:sz w:val="28"/>
          <w:szCs w:val="28"/>
        </w:rPr>
        <w:t>1.Общие положения</w:t>
      </w:r>
    </w:p>
    <w:p w:rsidR="00480C8D" w:rsidRDefault="00480C8D" w:rsidP="00480C8D">
      <w:pPr>
        <w:tabs>
          <w:tab w:val="num" w:pos="0"/>
        </w:tabs>
        <w:jc w:val="both"/>
        <w:rPr>
          <w:color w:val="FF0000"/>
        </w:rPr>
      </w:pPr>
      <w:r>
        <w:rPr>
          <w:rStyle w:val="style1"/>
        </w:rPr>
        <w:tab/>
      </w:r>
      <w:proofErr w:type="gramStart"/>
      <w:r>
        <w:rPr>
          <w:rStyle w:val="style1"/>
        </w:rPr>
        <w:t>В соответствии со статьей 9.2 Федерального закона от 12.01.1996 № 7-ФЗ «О некоммерческих организациях» и статьей 69.2 Бюджетного кодекса учреждение сверх установленного муниципального задания и обязательств по своему усмотрению вправе оказывать услуги, относящиеся к  его основной деятельности, для граждан и юридических лиц за плату и на одинаковых при оказании однородных услуг условиях.</w:t>
      </w:r>
      <w:r>
        <w:rPr>
          <w:color w:val="FF0000"/>
        </w:rPr>
        <w:t xml:space="preserve"> </w:t>
      </w:r>
      <w:proofErr w:type="gramEnd"/>
    </w:p>
    <w:p w:rsidR="00480C8D" w:rsidRDefault="00480C8D" w:rsidP="00480C8D">
      <w:pPr>
        <w:pStyle w:val="FORMATTEXT"/>
        <w:tabs>
          <w:tab w:val="num" w:pos="0"/>
        </w:tabs>
        <w:jc w:val="both"/>
        <w:rPr>
          <w:color w:val="000001"/>
        </w:rPr>
      </w:pPr>
      <w:r>
        <w:tab/>
      </w:r>
      <w:r>
        <w:rPr>
          <w:color w:val="000001"/>
        </w:rPr>
        <w:t>Учреждение формирует и утверждает перечень платных услуг по согласованию с администрацией городского округа "город Дербент" (Далее – Учредитель).</w:t>
      </w:r>
    </w:p>
    <w:p w:rsidR="00480C8D" w:rsidRDefault="00480C8D" w:rsidP="00480C8D">
      <w:pPr>
        <w:tabs>
          <w:tab w:val="num" w:pos="0"/>
        </w:tabs>
        <w:jc w:val="both"/>
      </w:pPr>
      <w:r>
        <w:rPr>
          <w:rStyle w:val="style1"/>
        </w:rPr>
        <w:tab/>
        <w:t>Учреждение утверждает цены на оказываемые им платные услуги по согласованию с учредителем.</w:t>
      </w:r>
      <w:r>
        <w:t xml:space="preserve"> </w:t>
      </w:r>
    </w:p>
    <w:p w:rsidR="00480C8D" w:rsidRDefault="00480C8D" w:rsidP="00480C8D">
      <w:pPr>
        <w:pStyle w:val="FORMATTEXT"/>
        <w:tabs>
          <w:tab w:val="num" w:pos="0"/>
        </w:tabs>
        <w:jc w:val="both"/>
        <w:rPr>
          <w:color w:val="000001"/>
        </w:rPr>
      </w:pPr>
      <w:r>
        <w:rPr>
          <w:color w:val="000001"/>
        </w:rPr>
        <w:tab/>
        <w:t>Учреждение самостоятельно определяет возможность оказания платных услуг в зависимости от материальной базы, численного состава и классификации персонала, спроса на услугу (работу).</w:t>
      </w:r>
    </w:p>
    <w:p w:rsidR="00480C8D" w:rsidRDefault="00480C8D" w:rsidP="00480C8D">
      <w:pPr>
        <w:pStyle w:val="FORMATTEXT"/>
        <w:tabs>
          <w:tab w:val="num" w:pos="0"/>
        </w:tabs>
        <w:jc w:val="both"/>
        <w:rPr>
          <w:color w:val="000001"/>
        </w:rPr>
      </w:pPr>
      <w:r>
        <w:rPr>
          <w:color w:val="000001"/>
        </w:rPr>
        <w:tab/>
        <w:t>Стоимость платных услуг определяется на основе расчета экономически обоснованных затрат материальных и трудовых ресурсов (далее - затраты).</w:t>
      </w:r>
    </w:p>
    <w:p w:rsidR="00480C8D" w:rsidRDefault="00480C8D" w:rsidP="00480C8D">
      <w:pPr>
        <w:pStyle w:val="FORMATTEXT"/>
        <w:tabs>
          <w:tab w:val="num" w:pos="0"/>
        </w:tabs>
        <w:jc w:val="both"/>
        <w:rPr>
          <w:rStyle w:val="style1"/>
        </w:rPr>
      </w:pPr>
      <w:r>
        <w:rPr>
          <w:rStyle w:val="style1"/>
        </w:rPr>
        <w:tab/>
      </w:r>
      <w:proofErr w:type="gramStart"/>
      <w:r>
        <w:rPr>
          <w:rStyle w:val="style1"/>
        </w:rPr>
        <w:t xml:space="preserve">Учреждение, оказывающее платные услуги, обязано своевременно и в доступном для ознакомления месте предоставлять потребителям необходимую и достоверную информацию о возможности и условиях получения услуг в рамках гарантированного муниципальным заданием объема, финансовое обеспечение которого осуществляется за счет средств бюджета, а также о перечне платных услуг и их стоимости </w:t>
      </w:r>
      <w:r>
        <w:rPr>
          <w:rStyle w:val="style1"/>
          <w:color w:val="FF0000"/>
        </w:rPr>
        <w:t>(Таблица №1)</w:t>
      </w:r>
      <w:r>
        <w:rPr>
          <w:rStyle w:val="style1"/>
        </w:rPr>
        <w:t xml:space="preserve"> и другие сведения о своей деятельности, предусмотренные статьей 32 Федерального закона</w:t>
      </w:r>
      <w:proofErr w:type="gramEnd"/>
      <w:r>
        <w:rPr>
          <w:rStyle w:val="style1"/>
        </w:rPr>
        <w:t xml:space="preserve"> от 12.01.1996 № 7-ФЗ «О некоммерческих организациях». </w:t>
      </w:r>
    </w:p>
    <w:p w:rsidR="00480C8D" w:rsidRDefault="00480C8D" w:rsidP="00480C8D">
      <w:pPr>
        <w:pStyle w:val="FORMATTEXT"/>
        <w:tabs>
          <w:tab w:val="num" w:pos="0"/>
        </w:tabs>
        <w:jc w:val="both"/>
        <w:rPr>
          <w:rStyle w:val="style1"/>
        </w:rPr>
      </w:pPr>
      <w:r>
        <w:rPr>
          <w:rStyle w:val="style1"/>
        </w:rPr>
        <w:t xml:space="preserve">         МБОУ «Прогимназия «Президент» </w:t>
      </w:r>
      <w:proofErr w:type="gramStart"/>
      <w:r>
        <w:rPr>
          <w:rStyle w:val="style1"/>
        </w:rPr>
        <w:t>г</w:t>
      </w:r>
      <w:proofErr w:type="gramEnd"/>
      <w:r>
        <w:rPr>
          <w:rStyle w:val="style1"/>
        </w:rPr>
        <w:t xml:space="preserve">. Дербент РД является некоммерческой организацией и своей деятельностью не ставит цель получения прибыли. </w:t>
      </w:r>
    </w:p>
    <w:p w:rsidR="00480C8D" w:rsidRDefault="00480C8D" w:rsidP="00480C8D">
      <w:pPr>
        <w:spacing w:before="100" w:beforeAutospacing="1" w:after="100" w:afterAutospacing="1"/>
        <w:ind w:left="360"/>
        <w:jc w:val="center"/>
        <w:rPr>
          <w:sz w:val="28"/>
          <w:szCs w:val="28"/>
        </w:rPr>
      </w:pPr>
      <w:r>
        <w:rPr>
          <w:rStyle w:val="style1"/>
          <w:b/>
          <w:bCs/>
          <w:sz w:val="28"/>
          <w:szCs w:val="28"/>
        </w:rPr>
        <w:t>2.Основные понятия</w:t>
      </w:r>
    </w:p>
    <w:p w:rsidR="00480C8D" w:rsidRDefault="00480C8D" w:rsidP="00480C8D">
      <w:pPr>
        <w:pStyle w:val="FORMATTEXT"/>
        <w:tabs>
          <w:tab w:val="num" w:pos="0"/>
        </w:tabs>
        <w:jc w:val="both"/>
        <w:rPr>
          <w:rStyle w:val="style1"/>
        </w:rPr>
      </w:pPr>
      <w:r>
        <w:rPr>
          <w:rStyle w:val="style1"/>
        </w:rPr>
        <w:tab/>
      </w:r>
      <w:r>
        <w:rPr>
          <w:rStyle w:val="style1"/>
          <w:b/>
          <w:i/>
        </w:rPr>
        <w:t>Услуга учреждений</w:t>
      </w:r>
      <w:r>
        <w:rPr>
          <w:rStyle w:val="style1"/>
        </w:rPr>
        <w:t xml:space="preserve"> – деятельность, результаты которой реализуются и потребляются в процессе осуществления образовательной, культурной, творческой и </w:t>
      </w:r>
      <w:proofErr w:type="spellStart"/>
      <w:r>
        <w:rPr>
          <w:rStyle w:val="style1"/>
        </w:rPr>
        <w:t>досуговой</w:t>
      </w:r>
      <w:proofErr w:type="spellEnd"/>
      <w:r>
        <w:rPr>
          <w:rStyle w:val="style1"/>
        </w:rPr>
        <w:t xml:space="preserve"> деятельности учреждения культуры. </w:t>
      </w:r>
    </w:p>
    <w:p w:rsidR="00480C8D" w:rsidRDefault="00480C8D" w:rsidP="00480C8D">
      <w:pPr>
        <w:pStyle w:val="FORMATTEXT"/>
        <w:tabs>
          <w:tab w:val="num" w:pos="0"/>
        </w:tabs>
        <w:jc w:val="both"/>
        <w:rPr>
          <w:rStyle w:val="style1"/>
        </w:rPr>
      </w:pPr>
      <w:r>
        <w:rPr>
          <w:rStyle w:val="style1"/>
        </w:rPr>
        <w:tab/>
      </w:r>
      <w:r>
        <w:rPr>
          <w:rStyle w:val="style1"/>
          <w:b/>
          <w:i/>
        </w:rPr>
        <w:t>Платные услуги муниципальных  учреждений</w:t>
      </w:r>
      <w:r>
        <w:rPr>
          <w:rStyle w:val="style1"/>
        </w:rPr>
        <w:t xml:space="preserve">: </w:t>
      </w:r>
    </w:p>
    <w:p w:rsidR="00480C8D" w:rsidRDefault="00480C8D" w:rsidP="00480C8D">
      <w:pPr>
        <w:pStyle w:val="FORMATTEXT"/>
        <w:tabs>
          <w:tab w:val="num" w:pos="0"/>
        </w:tabs>
        <w:jc w:val="both"/>
        <w:rPr>
          <w:rStyle w:val="style1"/>
        </w:rPr>
      </w:pPr>
      <w:r>
        <w:rPr>
          <w:rStyle w:val="style1"/>
        </w:rPr>
        <w:t xml:space="preserve">– услуги, оказываемые учреждениями в рамках своей основной уставной деятельности на регулярной основе, имеющие социально-культурную значимость (базовые); </w:t>
      </w:r>
    </w:p>
    <w:p w:rsidR="00480C8D" w:rsidRDefault="00480C8D" w:rsidP="00480C8D">
      <w:pPr>
        <w:pStyle w:val="FORMATTEXT"/>
        <w:tabs>
          <w:tab w:val="num" w:pos="0"/>
        </w:tabs>
        <w:jc w:val="both"/>
        <w:rPr>
          <w:rStyle w:val="style1"/>
        </w:rPr>
      </w:pPr>
      <w:r>
        <w:rPr>
          <w:rStyle w:val="style1"/>
        </w:rPr>
        <w:t xml:space="preserve">- услуги, оказываемые учреждениями в рамках уставной деятельности, реализация которых направлена на расширение спектра предлагаемых услуг и  на увеличение доходов, на которые сложился устойчивый рыночный спрос (рыночно ориентированные). </w:t>
      </w:r>
    </w:p>
    <w:p w:rsidR="00480C8D" w:rsidRDefault="00480C8D" w:rsidP="00480C8D">
      <w:pPr>
        <w:pStyle w:val="FORMATTEXT"/>
        <w:tabs>
          <w:tab w:val="num" w:pos="0"/>
        </w:tabs>
        <w:jc w:val="both"/>
      </w:pPr>
      <w:r>
        <w:rPr>
          <w:rStyle w:val="style1"/>
          <w:b/>
          <w:i/>
        </w:rPr>
        <w:tab/>
        <w:t>Основной персонал муниципального учреждения</w:t>
      </w:r>
      <w:r>
        <w:rPr>
          <w:rStyle w:val="style1"/>
        </w:rPr>
        <w:t xml:space="preserve"> – работники учреждений, непосредственно оказывающие услуги.</w:t>
      </w:r>
      <w:r>
        <w:t xml:space="preserve"> </w:t>
      </w:r>
    </w:p>
    <w:p w:rsidR="00480C8D" w:rsidRDefault="00480C8D" w:rsidP="00480C8D">
      <w:pPr>
        <w:pStyle w:val="FORMATTEXT"/>
        <w:tabs>
          <w:tab w:val="num" w:pos="0"/>
        </w:tabs>
        <w:jc w:val="both"/>
      </w:pPr>
      <w:r>
        <w:rPr>
          <w:rStyle w:val="style1"/>
          <w:b/>
          <w:i/>
        </w:rPr>
        <w:tab/>
      </w:r>
      <w:proofErr w:type="spellStart"/>
      <w:r>
        <w:rPr>
          <w:rStyle w:val="style1"/>
          <w:b/>
          <w:i/>
        </w:rPr>
        <w:t>Общеучрежденческий</w:t>
      </w:r>
      <w:proofErr w:type="spellEnd"/>
      <w:r>
        <w:rPr>
          <w:rStyle w:val="style1"/>
          <w:b/>
          <w:i/>
        </w:rPr>
        <w:t xml:space="preserve"> персонал муниципального  учреждения</w:t>
      </w:r>
      <w:r>
        <w:rPr>
          <w:rStyle w:val="style1"/>
        </w:rPr>
        <w:t xml:space="preserve"> – работники, обеспечивающие деятельность учреждения (администрация, отдел кадров, бухгалтерия, хозяйственные и прочие вспомогательные службы).</w:t>
      </w:r>
      <w:r>
        <w:t xml:space="preserve"> </w:t>
      </w:r>
    </w:p>
    <w:p w:rsidR="00480C8D" w:rsidRDefault="00480C8D" w:rsidP="00480C8D">
      <w:pPr>
        <w:pStyle w:val="FORMATTEXT"/>
        <w:tabs>
          <w:tab w:val="num" w:pos="0"/>
        </w:tabs>
        <w:jc w:val="both"/>
      </w:pPr>
      <w:r>
        <w:tab/>
        <w:t xml:space="preserve"> </w:t>
      </w:r>
    </w:p>
    <w:p w:rsidR="00480C8D" w:rsidRDefault="00480C8D" w:rsidP="00480C8D">
      <w:pPr>
        <w:tabs>
          <w:tab w:val="num" w:pos="0"/>
        </w:tabs>
        <w:jc w:val="both"/>
      </w:pPr>
      <w:r>
        <w:rPr>
          <w:rStyle w:val="style1"/>
          <w:b/>
          <w:i/>
        </w:rPr>
        <w:tab/>
        <w:t>Потребитель</w:t>
      </w:r>
      <w:r>
        <w:rPr>
          <w:rStyle w:val="style1"/>
        </w:rPr>
        <w:t xml:space="preserve"> – юридическое или физическое лицо, для которого осуществляется оказание услуги.</w:t>
      </w:r>
      <w:r>
        <w:t xml:space="preserve"> </w:t>
      </w:r>
    </w:p>
    <w:p w:rsidR="00480C8D" w:rsidRDefault="00480C8D" w:rsidP="00480C8D">
      <w:pPr>
        <w:tabs>
          <w:tab w:val="num" w:pos="0"/>
        </w:tabs>
        <w:jc w:val="both"/>
        <w:rPr>
          <w:rStyle w:val="style1"/>
        </w:rPr>
      </w:pPr>
      <w:r>
        <w:rPr>
          <w:rStyle w:val="style1"/>
          <w:b/>
          <w:i/>
        </w:rPr>
        <w:tab/>
        <w:t xml:space="preserve">Исполнитель </w:t>
      </w:r>
      <w:r>
        <w:rPr>
          <w:rStyle w:val="style1"/>
        </w:rPr>
        <w:t>– муниципальное учреждение, оказывающее платные услуги.</w:t>
      </w:r>
      <w:r>
        <w:t xml:space="preserve"> </w:t>
      </w:r>
    </w:p>
    <w:p w:rsidR="00480C8D" w:rsidRDefault="00480C8D" w:rsidP="00480C8D">
      <w:pPr>
        <w:spacing w:before="100" w:beforeAutospacing="1" w:after="100" w:afterAutospacing="1"/>
        <w:ind w:left="360"/>
        <w:jc w:val="center"/>
        <w:rPr>
          <w:sz w:val="28"/>
          <w:szCs w:val="28"/>
        </w:rPr>
      </w:pPr>
      <w:r>
        <w:rPr>
          <w:rStyle w:val="style1"/>
          <w:b/>
          <w:bCs/>
          <w:sz w:val="28"/>
          <w:szCs w:val="28"/>
        </w:rPr>
        <w:t>3.Основные задачи</w:t>
      </w:r>
    </w:p>
    <w:p w:rsidR="00480C8D" w:rsidRDefault="00480C8D" w:rsidP="00480C8D">
      <w:pPr>
        <w:tabs>
          <w:tab w:val="num" w:pos="0"/>
        </w:tabs>
        <w:jc w:val="both"/>
        <w:rPr>
          <w:rStyle w:val="style1"/>
        </w:rPr>
      </w:pPr>
      <w:r>
        <w:rPr>
          <w:rStyle w:val="style1"/>
        </w:rPr>
        <w:tab/>
        <w:t xml:space="preserve">Основными задачами введения единой методики определения платы на оказание </w:t>
      </w:r>
      <w:proofErr w:type="gramStart"/>
      <w:r>
        <w:rPr>
          <w:rStyle w:val="style1"/>
        </w:rPr>
        <w:t>платных услуг, оказываемых учреждениями  являются</w:t>
      </w:r>
      <w:proofErr w:type="gramEnd"/>
      <w:r>
        <w:rPr>
          <w:rStyle w:val="style1"/>
        </w:rPr>
        <w:t xml:space="preserve">: </w:t>
      </w:r>
    </w:p>
    <w:p w:rsidR="00480C8D" w:rsidRDefault="00480C8D" w:rsidP="00480C8D">
      <w:pPr>
        <w:tabs>
          <w:tab w:val="num" w:pos="0"/>
        </w:tabs>
        <w:jc w:val="both"/>
        <w:rPr>
          <w:rStyle w:val="style1"/>
        </w:rPr>
      </w:pPr>
      <w:r>
        <w:rPr>
          <w:rStyle w:val="style1"/>
        </w:rPr>
        <w:lastRenderedPageBreak/>
        <w:tab/>
        <w:t xml:space="preserve">Оптимизация и упорядочение ценообразования на платные услуги, оказываемые учреждениями. </w:t>
      </w:r>
    </w:p>
    <w:p w:rsidR="00480C8D" w:rsidRDefault="00480C8D" w:rsidP="00480C8D">
      <w:pPr>
        <w:tabs>
          <w:tab w:val="num" w:pos="0"/>
        </w:tabs>
        <w:jc w:val="both"/>
        <w:rPr>
          <w:rStyle w:val="style1"/>
        </w:rPr>
      </w:pPr>
      <w:r>
        <w:rPr>
          <w:rStyle w:val="style1"/>
        </w:rPr>
        <w:tab/>
        <w:t xml:space="preserve">Обеспечение возможности планирования финансово-экономических показателей, мониторинга их выполнения. </w:t>
      </w:r>
    </w:p>
    <w:p w:rsidR="00480C8D" w:rsidRDefault="00480C8D" w:rsidP="00480C8D">
      <w:pPr>
        <w:tabs>
          <w:tab w:val="num" w:pos="0"/>
        </w:tabs>
        <w:jc w:val="both"/>
        <w:rPr>
          <w:rStyle w:val="style1"/>
        </w:rPr>
      </w:pPr>
      <w:r>
        <w:rPr>
          <w:rStyle w:val="style1"/>
        </w:rPr>
        <w:tab/>
        <w:t xml:space="preserve">Повышение эффективности работы учреждений. </w:t>
      </w:r>
    </w:p>
    <w:p w:rsidR="00480C8D" w:rsidRDefault="00480C8D" w:rsidP="00480C8D">
      <w:pPr>
        <w:tabs>
          <w:tab w:val="num" w:pos="0"/>
        </w:tabs>
        <w:jc w:val="both"/>
        <w:rPr>
          <w:rStyle w:val="style1"/>
        </w:rPr>
      </w:pPr>
      <w:r>
        <w:rPr>
          <w:rStyle w:val="style1"/>
        </w:rPr>
        <w:tab/>
        <w:t xml:space="preserve">Обеспечение ценовой доступности услуг учреждений для всех слоев населения. </w:t>
      </w:r>
    </w:p>
    <w:p w:rsidR="00480C8D" w:rsidRDefault="00480C8D" w:rsidP="00480C8D">
      <w:pPr>
        <w:tabs>
          <w:tab w:val="num" w:pos="0"/>
        </w:tabs>
        <w:jc w:val="both"/>
        <w:rPr>
          <w:rStyle w:val="style1"/>
        </w:rPr>
      </w:pPr>
      <w:r>
        <w:rPr>
          <w:rStyle w:val="style1"/>
        </w:rPr>
        <w:tab/>
        <w:t xml:space="preserve">Стимулирование внедрения новых видов платных услуг и форм обслуживания, повышения качества оказываемых услуг. </w:t>
      </w:r>
    </w:p>
    <w:p w:rsidR="00480C8D" w:rsidRDefault="00480C8D" w:rsidP="00480C8D">
      <w:pPr>
        <w:tabs>
          <w:tab w:val="num" w:pos="0"/>
        </w:tabs>
        <w:jc w:val="both"/>
        <w:rPr>
          <w:rStyle w:val="style1"/>
        </w:rPr>
      </w:pPr>
    </w:p>
    <w:p w:rsidR="00480C8D" w:rsidRDefault="00480C8D" w:rsidP="00480C8D">
      <w:pPr>
        <w:spacing w:before="100" w:beforeAutospacing="1" w:after="100" w:afterAutospacing="1"/>
        <w:ind w:left="360"/>
        <w:jc w:val="center"/>
        <w:rPr>
          <w:sz w:val="28"/>
          <w:szCs w:val="28"/>
        </w:rPr>
      </w:pPr>
      <w:r>
        <w:rPr>
          <w:rStyle w:val="style1"/>
          <w:b/>
          <w:bCs/>
          <w:sz w:val="28"/>
          <w:szCs w:val="28"/>
        </w:rPr>
        <w:t>4.Основные принципы ценообразования</w:t>
      </w:r>
    </w:p>
    <w:p w:rsidR="00480C8D" w:rsidRDefault="00480C8D" w:rsidP="00480C8D">
      <w:pPr>
        <w:tabs>
          <w:tab w:val="num" w:pos="0"/>
        </w:tabs>
        <w:jc w:val="both"/>
      </w:pPr>
      <w:r>
        <w:rPr>
          <w:rStyle w:val="style1"/>
        </w:rPr>
        <w:tab/>
        <w:t>Цены на платные услуги, оказываемые учреждениями, рассчитываются на основе экономически обоснованной себестоимости услуг с учетом необходимости уплаты налогов и сборов, а также с учетом возможности развития и совершенствования материальной баз</w:t>
      </w:r>
      <w:bookmarkStart w:id="0" w:name="_ftnref1"/>
      <w:r>
        <w:rPr>
          <w:rStyle w:val="style1"/>
        </w:rPr>
        <w:t>ы учрежден</w:t>
      </w:r>
      <w:bookmarkEnd w:id="0"/>
      <w:r>
        <w:rPr>
          <w:rStyle w:val="style1"/>
        </w:rPr>
        <w:t xml:space="preserve">ия  на принципах частичной </w:t>
      </w:r>
      <w:proofErr w:type="spellStart"/>
      <w:r>
        <w:rPr>
          <w:rStyle w:val="style1"/>
        </w:rPr>
        <w:t>возмездности</w:t>
      </w:r>
      <w:proofErr w:type="spellEnd"/>
      <w:r>
        <w:rPr>
          <w:rStyle w:val="style1"/>
        </w:rPr>
        <w:t>.</w:t>
      </w:r>
      <w:r>
        <w:t xml:space="preserve"> </w:t>
      </w:r>
    </w:p>
    <w:p w:rsidR="00480C8D" w:rsidRDefault="00480C8D" w:rsidP="00480C8D">
      <w:pPr>
        <w:tabs>
          <w:tab w:val="num" w:pos="0"/>
        </w:tabs>
        <w:jc w:val="both"/>
        <w:rPr>
          <w:rStyle w:val="style1"/>
        </w:rPr>
      </w:pPr>
      <w:r>
        <w:rPr>
          <w:rStyle w:val="style1"/>
        </w:rPr>
        <w:t xml:space="preserve">      В связи с тем, что МБОУ «Прогимназия «Президент» </w:t>
      </w:r>
      <w:proofErr w:type="gramStart"/>
      <w:r>
        <w:rPr>
          <w:rStyle w:val="style1"/>
        </w:rPr>
        <w:t>г</w:t>
      </w:r>
      <w:proofErr w:type="gramEnd"/>
      <w:r>
        <w:rPr>
          <w:rStyle w:val="style1"/>
        </w:rPr>
        <w:t>. Дербент РД является некоммерческой организацией и своей деятельностью не ставит цель получения прибыли, все расходы, связанные с оказанием дополнительных образовательных услуг рассчитываются на основании себестоимости оказываемых услуг.</w:t>
      </w:r>
    </w:p>
    <w:p w:rsidR="00480C8D" w:rsidRDefault="00480C8D" w:rsidP="00480C8D">
      <w:pPr>
        <w:tabs>
          <w:tab w:val="num" w:pos="0"/>
        </w:tabs>
        <w:jc w:val="both"/>
        <w:rPr>
          <w:rStyle w:val="style1"/>
        </w:rPr>
      </w:pPr>
    </w:p>
    <w:p w:rsidR="00480C8D" w:rsidRDefault="00480C8D" w:rsidP="00480C8D">
      <w:pPr>
        <w:jc w:val="center"/>
        <w:rPr>
          <w:rStyle w:val="style1"/>
          <w:b/>
          <w:bCs/>
          <w:sz w:val="28"/>
          <w:szCs w:val="28"/>
        </w:rPr>
      </w:pPr>
      <w:r>
        <w:rPr>
          <w:rStyle w:val="style1"/>
          <w:b/>
          <w:bCs/>
          <w:sz w:val="28"/>
          <w:szCs w:val="28"/>
        </w:rPr>
        <w:t>5.Классификация платных услуг, относящихся к основным видам деятельности учреждений</w:t>
      </w:r>
    </w:p>
    <w:p w:rsidR="00480C8D" w:rsidRDefault="00480C8D" w:rsidP="00480C8D">
      <w:pPr>
        <w:jc w:val="both"/>
      </w:pP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</w:pPr>
      <w:r>
        <w:t>Перечень платных услуг включает в себя следующие группы:</w:t>
      </w: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</w:pPr>
      <w:r>
        <w:t>Кружки:</w:t>
      </w:r>
    </w:p>
    <w:p w:rsidR="00480C8D" w:rsidRDefault="00480C8D" w:rsidP="00480C8D">
      <w:pPr>
        <w:pStyle w:val="a3"/>
        <w:spacing w:before="0" w:beforeAutospacing="0" w:after="0" w:afterAutospacing="0"/>
        <w:jc w:val="both"/>
      </w:pPr>
      <w:r>
        <w:t>- Дзюдо;</w:t>
      </w:r>
    </w:p>
    <w:p w:rsidR="00480C8D" w:rsidRDefault="00480C8D" w:rsidP="00480C8D">
      <w:pPr>
        <w:pStyle w:val="a3"/>
        <w:spacing w:before="0" w:beforeAutospacing="0" w:after="0" w:afterAutospacing="0"/>
        <w:jc w:val="both"/>
      </w:pPr>
      <w:r>
        <w:t>- Шахматы;</w:t>
      </w:r>
    </w:p>
    <w:p w:rsidR="00480C8D" w:rsidRDefault="00480C8D" w:rsidP="00480C8D">
      <w:pPr>
        <w:pStyle w:val="a3"/>
        <w:spacing w:before="0" w:beforeAutospacing="0" w:after="0" w:afterAutospacing="0"/>
        <w:jc w:val="both"/>
      </w:pPr>
      <w:r>
        <w:t>- Клуб «Всезнайки»</w:t>
      </w:r>
    </w:p>
    <w:p w:rsidR="00480C8D" w:rsidRDefault="00480C8D" w:rsidP="00480C8D">
      <w:pPr>
        <w:pStyle w:val="a3"/>
        <w:spacing w:before="0" w:beforeAutospacing="0" w:after="0" w:afterAutospacing="0"/>
        <w:jc w:val="both"/>
      </w:pPr>
      <w:r>
        <w:t xml:space="preserve">- </w:t>
      </w:r>
      <w:proofErr w:type="gramStart"/>
      <w:r>
        <w:t>ИЗО</w:t>
      </w:r>
      <w:proofErr w:type="gramEnd"/>
      <w:r>
        <w:t xml:space="preserve"> студия;</w:t>
      </w:r>
    </w:p>
    <w:p w:rsidR="00480C8D" w:rsidRDefault="00480C8D" w:rsidP="00480C8D">
      <w:pPr>
        <w:pStyle w:val="a3"/>
        <w:spacing w:before="0" w:beforeAutospacing="0" w:after="0" w:afterAutospacing="0"/>
        <w:jc w:val="both"/>
      </w:pPr>
      <w:r>
        <w:t>- Английский язык (углубленный)</w:t>
      </w:r>
    </w:p>
    <w:p w:rsidR="00480C8D" w:rsidRDefault="00480C8D" w:rsidP="00480C8D">
      <w:pPr>
        <w:pStyle w:val="a3"/>
        <w:spacing w:before="0" w:beforeAutospacing="0" w:after="0" w:afterAutospacing="0"/>
        <w:jc w:val="both"/>
      </w:pPr>
      <w:r>
        <w:t>- Информатика;</w:t>
      </w:r>
    </w:p>
    <w:p w:rsidR="00480C8D" w:rsidRDefault="00480C8D" w:rsidP="00480C8D">
      <w:pPr>
        <w:pStyle w:val="a3"/>
        <w:spacing w:before="0" w:beforeAutospacing="0" w:after="0" w:afterAutospacing="0"/>
        <w:jc w:val="both"/>
      </w:pPr>
      <w:r>
        <w:t>- Национальные танцы;</w:t>
      </w:r>
    </w:p>
    <w:p w:rsidR="00480C8D" w:rsidRDefault="00480C8D" w:rsidP="00480C8D">
      <w:pPr>
        <w:pStyle w:val="a3"/>
        <w:spacing w:before="0" w:beforeAutospacing="0" w:after="0" w:afterAutospacing="0"/>
        <w:jc w:val="both"/>
      </w:pPr>
      <w:r>
        <w:t>- Современные танцы;</w:t>
      </w:r>
    </w:p>
    <w:p w:rsidR="00480C8D" w:rsidRDefault="00480C8D" w:rsidP="00480C8D">
      <w:pPr>
        <w:pStyle w:val="a3"/>
        <w:spacing w:before="0" w:beforeAutospacing="0" w:after="0" w:afterAutospacing="0"/>
        <w:jc w:val="both"/>
      </w:pPr>
      <w:r>
        <w:t>- Театрализация.</w:t>
      </w:r>
    </w:p>
    <w:p w:rsidR="00480C8D" w:rsidRDefault="00480C8D" w:rsidP="00480C8D">
      <w:pPr>
        <w:pStyle w:val="a5"/>
        <w:tabs>
          <w:tab w:val="num" w:pos="0"/>
        </w:tabs>
        <w:spacing w:after="0"/>
        <w:ind w:left="0"/>
        <w:jc w:val="both"/>
      </w:pPr>
      <w:r>
        <w:rPr>
          <w:rStyle w:val="style5"/>
        </w:rPr>
        <w:tab/>
      </w:r>
    </w:p>
    <w:p w:rsidR="00480C8D" w:rsidRDefault="00480C8D" w:rsidP="00480C8D">
      <w:pPr>
        <w:tabs>
          <w:tab w:val="num" w:pos="0"/>
        </w:tabs>
        <w:jc w:val="both"/>
        <w:rPr>
          <w:rStyle w:val="style5"/>
          <w:b/>
          <w:bCs/>
          <w:sz w:val="28"/>
          <w:szCs w:val="28"/>
        </w:rPr>
      </w:pPr>
    </w:p>
    <w:p w:rsidR="00480C8D" w:rsidRDefault="00480C8D" w:rsidP="00480C8D">
      <w:pPr>
        <w:tabs>
          <w:tab w:val="num" w:pos="0"/>
        </w:tabs>
        <w:jc w:val="center"/>
        <w:rPr>
          <w:rStyle w:val="style1"/>
        </w:rPr>
      </w:pPr>
      <w:r>
        <w:rPr>
          <w:rStyle w:val="style5"/>
          <w:b/>
          <w:bCs/>
          <w:sz w:val="28"/>
          <w:szCs w:val="28"/>
        </w:rPr>
        <w:t xml:space="preserve">6. </w:t>
      </w:r>
      <w:r>
        <w:rPr>
          <w:rStyle w:val="style1"/>
          <w:b/>
          <w:bCs/>
          <w:sz w:val="28"/>
          <w:szCs w:val="28"/>
        </w:rPr>
        <w:t xml:space="preserve">Порядок определения платы за оказание услуг </w:t>
      </w:r>
    </w:p>
    <w:p w:rsidR="00480C8D" w:rsidRDefault="00480C8D" w:rsidP="00480C8D">
      <w:pPr>
        <w:tabs>
          <w:tab w:val="num" w:pos="0"/>
        </w:tabs>
        <w:jc w:val="both"/>
      </w:pP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</w:pPr>
      <w:r>
        <w:t>Для расчета цены платной услуги могут быть использованы натуральные и условно-натуральные показатели объемов оказываемых услуг:</w:t>
      </w:r>
    </w:p>
    <w:p w:rsidR="00480C8D" w:rsidRDefault="00480C8D" w:rsidP="00480C8D">
      <w:pPr>
        <w:pStyle w:val="a3"/>
        <w:spacing w:before="0" w:beforeAutospacing="0" w:after="0" w:afterAutospacing="0"/>
        <w:jc w:val="both"/>
      </w:pPr>
      <w:r>
        <w:t>- объем услуг, оказанных в предыдущем периоде;</w:t>
      </w:r>
    </w:p>
    <w:p w:rsidR="00480C8D" w:rsidRDefault="00480C8D" w:rsidP="00480C8D">
      <w:pPr>
        <w:pStyle w:val="a3"/>
        <w:spacing w:before="0" w:beforeAutospacing="0" w:after="0" w:afterAutospacing="0"/>
        <w:jc w:val="both"/>
      </w:pPr>
      <w:r>
        <w:t>- максимально возможный объем услуг, рассчитанный в соответствии с пропускной способностью и техническими характеристиками зданий и территорий учреждений;</w:t>
      </w:r>
    </w:p>
    <w:p w:rsidR="00480C8D" w:rsidRDefault="00480C8D" w:rsidP="00480C8D">
      <w:pPr>
        <w:pStyle w:val="a3"/>
        <w:spacing w:before="0" w:beforeAutospacing="0" w:after="0" w:afterAutospacing="0"/>
        <w:jc w:val="both"/>
      </w:pPr>
      <w:r>
        <w:t>- плановый объем услуг, плановое задание на будущий период.</w:t>
      </w: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</w:pPr>
      <w:r>
        <w:t xml:space="preserve">Себестоимость </w:t>
      </w:r>
      <w:proofErr w:type="gramStart"/>
      <w:r>
        <w:t>платных услуг, оказываемых муниципальными учреждениями включает</w:t>
      </w:r>
      <w:proofErr w:type="gramEnd"/>
      <w:r>
        <w:t xml:space="preserve"> два вида расходов: прямые (</w:t>
      </w:r>
      <w:proofErr w:type="spellStart"/>
      <w:r>
        <w:t>Рпр</w:t>
      </w:r>
      <w:proofErr w:type="spellEnd"/>
      <w:r>
        <w:t>) и косвенные (</w:t>
      </w:r>
      <w:proofErr w:type="spellStart"/>
      <w:r>
        <w:t>Ркосв</w:t>
      </w:r>
      <w:proofErr w:type="spellEnd"/>
      <w:r>
        <w:t>) и рассчитывается по формуле:</w:t>
      </w: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</w:pPr>
    </w:p>
    <w:p w:rsidR="00480C8D" w:rsidRDefault="00480C8D" w:rsidP="00480C8D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= </w:t>
      </w:r>
      <w:proofErr w:type="spellStart"/>
      <w:r>
        <w:rPr>
          <w:sz w:val="24"/>
          <w:szCs w:val="24"/>
        </w:rPr>
        <w:t>Рпр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Ркосв</w:t>
      </w:r>
      <w:proofErr w:type="spellEnd"/>
    </w:p>
    <w:p w:rsidR="00480C8D" w:rsidRDefault="00480C8D" w:rsidP="00480C8D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</w:pPr>
      <w:r>
        <w:t>Учреждение самостоятельно определяет в учетной политике перечень прямых расходов, связанных с выполнением работ и оказанием услуг, для целей налогообложения.</w:t>
      </w: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 xml:space="preserve">                        </w:t>
      </w: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</w:t>
      </w:r>
      <w:r>
        <w:rPr>
          <w:b/>
          <w:sz w:val="28"/>
          <w:szCs w:val="28"/>
        </w:rPr>
        <w:t xml:space="preserve">Прямые расходы состоят </w:t>
      </w:r>
      <w:proofErr w:type="gramStart"/>
      <w:r>
        <w:rPr>
          <w:b/>
          <w:sz w:val="28"/>
          <w:szCs w:val="28"/>
        </w:rPr>
        <w:t>из</w:t>
      </w:r>
      <w:proofErr w:type="gramEnd"/>
      <w:r>
        <w:rPr>
          <w:b/>
          <w:sz w:val="28"/>
          <w:szCs w:val="28"/>
        </w:rPr>
        <w:t>:</w:t>
      </w: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</w:pPr>
    </w:p>
    <w:p w:rsidR="00480C8D" w:rsidRDefault="00480C8D" w:rsidP="00480C8D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Рпр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ФОТосн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Носн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Мз</w:t>
      </w:r>
      <w:proofErr w:type="spellEnd"/>
      <w:r>
        <w:rPr>
          <w:sz w:val="24"/>
          <w:szCs w:val="24"/>
        </w:rPr>
        <w:t xml:space="preserve">  </w:t>
      </w:r>
    </w:p>
    <w:p w:rsidR="00480C8D" w:rsidRDefault="00480C8D" w:rsidP="00480C8D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>К прямым расходам прогимназии относятся затраты, непосредственно связанные с оказанием платной услуги:</w:t>
      </w: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</w:pPr>
      <w:r>
        <w:t>а) Расходы на оплату труда основного персонала (</w:t>
      </w:r>
      <w:proofErr w:type="spellStart"/>
      <w:r>
        <w:t>ФОТосн</w:t>
      </w:r>
      <w:proofErr w:type="spellEnd"/>
      <w:r>
        <w:t>) определяются в соответствии со ст. 255 Налогового кодекса Российской Федерации.</w:t>
      </w: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</w:pPr>
      <w:r>
        <w:t>Расчет расходов на оплату труда производится с учетом годового фонда рабочего времени по каждой категории основного персонала и времени оказания платной услуги.</w:t>
      </w: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</w:pPr>
      <w:r>
        <w:t>б) Начисления на оплату труда (</w:t>
      </w:r>
      <w:proofErr w:type="spellStart"/>
      <w:r>
        <w:t>Носн</w:t>
      </w:r>
      <w:proofErr w:type="spellEnd"/>
      <w:r>
        <w:t>) включают расходы на оплату страховых взносов в Пенсионный фонд РФ, Фонд социального страхования РФ, Федеральный фонд обязательного медицинского страхования (ст.58 федерального закона от 24.06.2009г. № 212-ФЗ)</w:t>
      </w: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</w:pPr>
      <w:r>
        <w:t>в) Материальные затраты (</w:t>
      </w:r>
      <w:proofErr w:type="spellStart"/>
      <w:r>
        <w:t>Мз</w:t>
      </w:r>
      <w:proofErr w:type="spellEnd"/>
      <w:r>
        <w:t xml:space="preserve">) (ст. 254 Налогового кодекса Российской Федерации) включают расходы на приобретение продуктов питания учеников – пользователей дополнительной образовательной услугой. </w:t>
      </w: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</w:pPr>
      <w:r>
        <w:t xml:space="preserve">Затраты включаются в себестоимость в зависимости от объема оказываемых услуг за определенный период времени и количества потребителей услуги. </w:t>
      </w:r>
    </w:p>
    <w:p w:rsidR="00480C8D" w:rsidRDefault="00480C8D" w:rsidP="00480C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</w:p>
    <w:p w:rsidR="00480C8D" w:rsidRDefault="00480C8D" w:rsidP="00480C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</w:p>
    <w:p w:rsidR="00480C8D" w:rsidRDefault="00480C8D" w:rsidP="00480C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Косвенные расходы включают в себя:</w:t>
      </w:r>
    </w:p>
    <w:p w:rsidR="00480C8D" w:rsidRDefault="00480C8D" w:rsidP="00480C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</w:p>
    <w:p w:rsidR="00480C8D" w:rsidRDefault="00480C8D" w:rsidP="00480C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proofErr w:type="spellStart"/>
      <w:r>
        <w:rPr>
          <w:sz w:val="24"/>
          <w:szCs w:val="24"/>
        </w:rPr>
        <w:t>Ркосв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ФОТоу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Ноу</w:t>
      </w:r>
      <w:proofErr w:type="spellEnd"/>
      <w:r>
        <w:rPr>
          <w:sz w:val="24"/>
          <w:szCs w:val="24"/>
        </w:rPr>
        <w:t xml:space="preserve"> +</w:t>
      </w:r>
      <w:proofErr w:type="spellStart"/>
      <w:r>
        <w:rPr>
          <w:sz w:val="24"/>
          <w:szCs w:val="24"/>
        </w:rPr>
        <w:t>ИмИ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Мз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Рпроч</w:t>
      </w:r>
      <w:proofErr w:type="spellEnd"/>
      <w:r>
        <w:rPr>
          <w:sz w:val="24"/>
          <w:szCs w:val="24"/>
        </w:rPr>
        <w:t>,</w:t>
      </w:r>
    </w:p>
    <w:p w:rsidR="00480C8D" w:rsidRDefault="00480C8D" w:rsidP="00480C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</w:pPr>
    </w:p>
    <w:p w:rsidR="00480C8D" w:rsidRDefault="00480C8D" w:rsidP="00480C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</w:pPr>
      <w:r>
        <w:t xml:space="preserve">К косвенным расходам относятся все иные суммы расходов, за исключением </w:t>
      </w:r>
      <w:proofErr w:type="spellStart"/>
      <w:r>
        <w:t>внереализационных</w:t>
      </w:r>
      <w:proofErr w:type="spellEnd"/>
      <w:r>
        <w:t xml:space="preserve"> расходов, осуществляемые учреждением в течение отчетного периода (ст. 318 Налогового кодекса Российской Федерации).</w:t>
      </w: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</w:pPr>
      <w:r>
        <w:t xml:space="preserve">  </w:t>
      </w: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>К косвенным расходам прогимназии относятся:</w:t>
      </w: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>
        <w:t xml:space="preserve">а) Расходы на оплату труда </w:t>
      </w:r>
      <w:proofErr w:type="spellStart"/>
      <w:r>
        <w:t>общеучрежденческого</w:t>
      </w:r>
      <w:proofErr w:type="spellEnd"/>
      <w:r>
        <w:t xml:space="preserve"> персонала (</w:t>
      </w:r>
      <w:proofErr w:type="spellStart"/>
      <w:r>
        <w:t>ФОТоу</w:t>
      </w:r>
      <w:proofErr w:type="spellEnd"/>
      <w:r>
        <w:t xml:space="preserve">) включают заработную плату </w:t>
      </w:r>
      <w:proofErr w:type="spellStart"/>
      <w:r>
        <w:t>общеучрежденческого</w:t>
      </w:r>
      <w:proofErr w:type="spellEnd"/>
      <w:r>
        <w:t xml:space="preserve"> персонала, непосредственно не занятого в оказании платных услуг</w:t>
      </w:r>
    </w:p>
    <w:p w:rsidR="00480C8D" w:rsidRDefault="00480C8D" w:rsidP="00480C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</w:pPr>
      <w:r>
        <w:t>б) Начисления на оплату труда (</w:t>
      </w:r>
      <w:proofErr w:type="spellStart"/>
      <w:r>
        <w:t>Ноу</w:t>
      </w:r>
      <w:proofErr w:type="spellEnd"/>
      <w:r>
        <w:t>).</w:t>
      </w: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</w:pPr>
      <w:r>
        <w:t xml:space="preserve">в) Износ мягкого инвентаря (Ими) по основным подразделениям рассчитывается исходя из фактических расходов на его приобретение и срока использования. Расчет производится по фактическому списанию на основе актов. </w:t>
      </w:r>
    </w:p>
    <w:p w:rsidR="00480C8D" w:rsidRDefault="00480C8D" w:rsidP="00480C8D">
      <w:pPr>
        <w:pStyle w:val="a3"/>
        <w:spacing w:before="0" w:beforeAutospacing="0" w:after="0" w:afterAutospacing="0"/>
        <w:ind w:firstLine="708"/>
        <w:jc w:val="both"/>
      </w:pPr>
      <w:r>
        <w:t>г) Материальные затраты (</w:t>
      </w:r>
      <w:proofErr w:type="spellStart"/>
      <w:r>
        <w:t>Мз</w:t>
      </w:r>
      <w:proofErr w:type="spellEnd"/>
      <w:r>
        <w:t xml:space="preserve">) включают расходы на приобретение продуктов 8 учителей +4 члена </w:t>
      </w:r>
      <w:proofErr w:type="spellStart"/>
      <w:r>
        <w:t>дигустационной</w:t>
      </w:r>
      <w:proofErr w:type="spellEnd"/>
      <w:r>
        <w:t xml:space="preserve"> комиссии (На основании Решения Управляющего Совета прогимназии Протокол №14 от 30.08.2012г.)</w:t>
      </w:r>
    </w:p>
    <w:p w:rsidR="00480C8D" w:rsidRDefault="00480C8D" w:rsidP="00480C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480C8D" w:rsidRDefault="00480C8D" w:rsidP="00480C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480C8D" w:rsidRDefault="00480C8D" w:rsidP="00480C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proofErr w:type="spellStart"/>
      <w:r>
        <w:t>д</w:t>
      </w:r>
      <w:proofErr w:type="spellEnd"/>
      <w:r>
        <w:t>) Хозяйственные расходы (</w:t>
      </w:r>
      <w:proofErr w:type="spellStart"/>
      <w:r>
        <w:t>Рх</w:t>
      </w:r>
      <w:proofErr w:type="spellEnd"/>
      <w:r>
        <w:t xml:space="preserve">) включают затраты на материалы для хозяйственных целей, кухонный инвентарь, бытовая химия на содержание школы и кухонных целей </w:t>
      </w:r>
    </w:p>
    <w:p w:rsidR="00480C8D" w:rsidRDefault="00480C8D" w:rsidP="00480C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е) Прочие расходы</w:t>
      </w:r>
      <w:proofErr w:type="gramStart"/>
      <w:r>
        <w:t xml:space="preserve"> .</w:t>
      </w:r>
      <w:proofErr w:type="gramEnd"/>
      <w:r>
        <w:t xml:space="preserve"> К прочим расходам от носятся :расходы на охрану прогимназии, оплата интернет услуг, расходы на приобретение ОС и по содержанию имущества</w:t>
      </w:r>
    </w:p>
    <w:p w:rsidR="00480C8D" w:rsidRDefault="00480C8D" w:rsidP="00480C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  <w:rPr>
          <w:b/>
        </w:rPr>
      </w:pPr>
      <w:proofErr w:type="gramStart"/>
      <w:r>
        <w:t>Прочие расходы могут так же  включать расходы на рекламу, непосредственно не связанные с оказанием услуги: расходы на рекламные мероприятия через средства массовой информации (в том числе объявления в печати, передача по радио и телевидению) и телекоммуникационные сети; расходы на световую и иную наружную рекламу, включая изготовление рекламных стендов и рекламных щитов;</w:t>
      </w:r>
      <w:proofErr w:type="gramEnd"/>
      <w:r>
        <w:t xml:space="preserve"> расходы на участие в выставках, ярмарках, экспозициях, на оформление витрин, выставок-продаж, комнат образцов и демонстрационных залов, изготовление рекламных брошюр и каталогов, содержащих информацию о платных услугах.</w:t>
      </w:r>
    </w:p>
    <w:p w:rsidR="00480C8D" w:rsidRDefault="00480C8D" w:rsidP="00480C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Расходы на приобретение (изготовление) призов, вручаемых победителям розыгрышей во время проведения массовых рекламных кампаний, а также расходы на иные виды рекламы.</w:t>
      </w:r>
    </w:p>
    <w:p w:rsidR="008357DC" w:rsidRDefault="008357DC" w:rsidP="00DF3E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2"/>
          <w:szCs w:val="32"/>
        </w:rPr>
      </w:pPr>
    </w:p>
    <w:p w:rsidR="005316C5" w:rsidRDefault="005316C5" w:rsidP="005316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5316C5">
        <w:rPr>
          <w:b w:val="0"/>
          <w:sz w:val="28"/>
          <w:szCs w:val="28"/>
        </w:rPr>
        <w:t>УТВЕРЖДАЮ</w:t>
      </w:r>
    </w:p>
    <w:p w:rsidR="005316C5" w:rsidRDefault="005316C5" w:rsidP="005316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b w:val="0"/>
          <w:sz w:val="16"/>
          <w:szCs w:val="16"/>
          <w:u w:val="single"/>
          <w:vertAlign w:val="superscript"/>
        </w:rPr>
      </w:pPr>
      <w:r w:rsidRPr="005316C5">
        <w:rPr>
          <w:b w:val="0"/>
          <w:sz w:val="28"/>
          <w:szCs w:val="28"/>
          <w:u w:val="single"/>
        </w:rPr>
        <w:t xml:space="preserve">Начальник </w:t>
      </w:r>
      <w:r>
        <w:rPr>
          <w:b w:val="0"/>
          <w:sz w:val="28"/>
          <w:szCs w:val="28"/>
          <w:u w:val="single"/>
        </w:rPr>
        <w:t xml:space="preserve"> </w:t>
      </w:r>
      <w:r w:rsidRPr="005316C5">
        <w:rPr>
          <w:b w:val="0"/>
          <w:sz w:val="28"/>
          <w:szCs w:val="28"/>
          <w:u w:val="single"/>
        </w:rPr>
        <w:t xml:space="preserve">МКУ </w:t>
      </w:r>
      <w:r>
        <w:rPr>
          <w:b w:val="0"/>
          <w:sz w:val="28"/>
          <w:szCs w:val="28"/>
          <w:u w:val="single"/>
        </w:rPr>
        <w:t xml:space="preserve"> </w:t>
      </w:r>
      <w:r w:rsidRPr="005316C5">
        <w:rPr>
          <w:b w:val="0"/>
          <w:sz w:val="28"/>
          <w:szCs w:val="28"/>
          <w:u w:val="single"/>
        </w:rPr>
        <w:t>ДГУ</w:t>
      </w:r>
      <w:r>
        <w:rPr>
          <w:b w:val="0"/>
          <w:sz w:val="28"/>
          <w:szCs w:val="28"/>
          <w:u w:val="single"/>
        </w:rPr>
        <w:t>О</w:t>
      </w:r>
    </w:p>
    <w:p w:rsidR="005316C5" w:rsidRPr="005316C5" w:rsidRDefault="005316C5" w:rsidP="005316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5316C5">
        <w:rPr>
          <w:b w:val="0"/>
          <w:sz w:val="24"/>
          <w:szCs w:val="24"/>
          <w:vertAlign w:val="superscript"/>
        </w:rPr>
        <w:t>(наименование должности)</w:t>
      </w:r>
      <w:r w:rsidRPr="005316C5">
        <w:rPr>
          <w:b w:val="0"/>
          <w:sz w:val="24"/>
          <w:szCs w:val="24"/>
        </w:rPr>
        <w:t xml:space="preserve">      </w:t>
      </w:r>
    </w:p>
    <w:p w:rsidR="005316C5" w:rsidRDefault="005316C5" w:rsidP="005316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b w:val="0"/>
          <w:sz w:val="16"/>
          <w:szCs w:val="16"/>
          <w:u w:val="single"/>
        </w:rPr>
      </w:pPr>
      <w:r>
        <w:rPr>
          <w:b w:val="0"/>
          <w:sz w:val="28"/>
          <w:szCs w:val="28"/>
        </w:rPr>
        <w:t xml:space="preserve">                                                    </w:t>
      </w:r>
      <w:r>
        <w:rPr>
          <w:b w:val="0"/>
          <w:sz w:val="28"/>
          <w:szCs w:val="28"/>
          <w:u w:val="single"/>
        </w:rPr>
        <w:t xml:space="preserve">                  Н. С. Казимов</w:t>
      </w:r>
    </w:p>
    <w:p w:rsidR="005316C5" w:rsidRPr="005316C5" w:rsidRDefault="005316C5" w:rsidP="005316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b w:val="0"/>
          <w:sz w:val="16"/>
          <w:szCs w:val="16"/>
        </w:rPr>
      </w:pPr>
      <w:r w:rsidRPr="005316C5">
        <w:rPr>
          <w:b w:val="0"/>
          <w:sz w:val="16"/>
          <w:szCs w:val="16"/>
        </w:rPr>
        <w:t xml:space="preserve">                                                                                                </w:t>
      </w:r>
      <w:r>
        <w:rPr>
          <w:b w:val="0"/>
          <w:sz w:val="16"/>
          <w:szCs w:val="16"/>
        </w:rPr>
        <w:t xml:space="preserve">                   </w:t>
      </w:r>
      <w:r w:rsidRPr="005316C5">
        <w:rPr>
          <w:b w:val="0"/>
          <w:sz w:val="16"/>
          <w:szCs w:val="16"/>
        </w:rPr>
        <w:t xml:space="preserve">      (И. О. Фамилия)</w:t>
      </w:r>
    </w:p>
    <w:p w:rsidR="005316C5" w:rsidRDefault="005316C5" w:rsidP="005316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b w:val="0"/>
          <w:sz w:val="16"/>
          <w:szCs w:val="16"/>
        </w:rPr>
      </w:pPr>
      <w:r w:rsidRPr="005316C5">
        <w:rPr>
          <w:b w:val="0"/>
          <w:sz w:val="28"/>
          <w:szCs w:val="28"/>
        </w:rPr>
        <w:t xml:space="preserve">                                                   </w:t>
      </w:r>
      <w:r>
        <w:rPr>
          <w:b w:val="0"/>
          <w:sz w:val="28"/>
          <w:szCs w:val="28"/>
        </w:rPr>
        <w:t xml:space="preserve"> _____________________ </w:t>
      </w:r>
    </w:p>
    <w:p w:rsidR="005316C5" w:rsidRPr="005316C5" w:rsidRDefault="005316C5" w:rsidP="005316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b w:val="0"/>
          <w:sz w:val="16"/>
          <w:szCs w:val="16"/>
          <w:vertAlign w:val="superscript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                     (подпись)</w:t>
      </w:r>
    </w:p>
    <w:p w:rsidR="005316C5" w:rsidRPr="005316C5" w:rsidRDefault="005316C5" w:rsidP="005316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b w:val="0"/>
          <w:sz w:val="16"/>
          <w:szCs w:val="16"/>
          <w:u w:val="single"/>
          <w:vertAlign w:val="superscript"/>
        </w:rPr>
      </w:pPr>
    </w:p>
    <w:p w:rsidR="005316C5" w:rsidRPr="005316C5" w:rsidRDefault="005316C5" w:rsidP="00DF3E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8357DC" w:rsidRDefault="008357DC" w:rsidP="00DF3E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МБОУ «Прогимназия «Президент» </w:t>
      </w:r>
      <w:proofErr w:type="gram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. Дербент РД</w:t>
      </w:r>
    </w:p>
    <w:p w:rsidR="00FE64D4" w:rsidRDefault="00FE64D4" w:rsidP="00DF3E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2"/>
          <w:szCs w:val="32"/>
        </w:rPr>
      </w:pPr>
      <w:r w:rsidRPr="00DF3EB8">
        <w:rPr>
          <w:sz w:val="32"/>
          <w:szCs w:val="32"/>
        </w:rPr>
        <w:t>Расчет тарифа на платные услуги</w:t>
      </w:r>
    </w:p>
    <w:p w:rsidR="008357DC" w:rsidRPr="00DF3EB8" w:rsidRDefault="008357DC" w:rsidP="00DF3E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2"/>
          <w:szCs w:val="32"/>
        </w:rPr>
      </w:pPr>
    </w:p>
    <w:p w:rsidR="001250D4" w:rsidRDefault="00DF3EB8" w:rsidP="00FE64D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64D4">
        <w:rPr>
          <w:sz w:val="28"/>
          <w:szCs w:val="28"/>
        </w:rPr>
        <w:t>Для произведения расчета тарифа необходимо вычислить коэффициент косвенных расходов (</w:t>
      </w:r>
      <w:proofErr w:type="spellStart"/>
      <w:r w:rsidR="00FE64D4">
        <w:rPr>
          <w:sz w:val="28"/>
          <w:szCs w:val="28"/>
        </w:rPr>
        <w:t>Ккр</w:t>
      </w:r>
      <w:proofErr w:type="spellEnd"/>
      <w:r w:rsidR="00FE64D4">
        <w:rPr>
          <w:sz w:val="28"/>
          <w:szCs w:val="28"/>
        </w:rPr>
        <w:t>)</w:t>
      </w:r>
    </w:p>
    <w:p w:rsidR="008357DC" w:rsidRDefault="008357DC" w:rsidP="00FE64D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E64D4" w:rsidRPr="00BC701B" w:rsidRDefault="00FE64D4" w:rsidP="00FE64D4">
      <w:pPr>
        <w:pStyle w:val="HTML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BC701B">
        <w:rPr>
          <w:rFonts w:ascii="Times New Roman" w:hAnsi="Times New Roman"/>
          <w:b/>
          <w:sz w:val="24"/>
          <w:szCs w:val="24"/>
        </w:rPr>
        <w:t>Таблица 1</w:t>
      </w:r>
      <w:r w:rsidR="0007787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(</w:t>
      </w:r>
      <w:proofErr w:type="spellStart"/>
      <w:proofErr w:type="gramStart"/>
      <w:r w:rsidR="0007787A">
        <w:rPr>
          <w:rFonts w:ascii="Times New Roman" w:hAnsi="Times New Roman"/>
          <w:b/>
          <w:sz w:val="24"/>
          <w:szCs w:val="24"/>
        </w:rPr>
        <w:t>тыс</w:t>
      </w:r>
      <w:proofErr w:type="spellEnd"/>
      <w:proofErr w:type="gramEnd"/>
      <w:r w:rsidR="000778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7787A">
        <w:rPr>
          <w:rFonts w:ascii="Times New Roman" w:hAnsi="Times New Roman"/>
          <w:b/>
          <w:sz w:val="24"/>
          <w:szCs w:val="24"/>
        </w:rPr>
        <w:t>рур</w:t>
      </w:r>
      <w:proofErr w:type="spellEnd"/>
      <w:r w:rsidR="0007787A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701"/>
        <w:gridCol w:w="2127"/>
        <w:gridCol w:w="2126"/>
      </w:tblGrid>
      <w:tr w:rsidR="00FE64D4" w:rsidRPr="009136BF" w:rsidTr="00480C8D">
        <w:tc>
          <w:tcPr>
            <w:tcW w:w="4077" w:type="dxa"/>
          </w:tcPr>
          <w:p w:rsidR="00FE64D4" w:rsidRPr="009136BF" w:rsidRDefault="00FE64D4" w:rsidP="0098743E">
            <w:pPr>
              <w:pStyle w:val="a3"/>
              <w:jc w:val="both"/>
              <w:rPr>
                <w:b/>
              </w:rPr>
            </w:pPr>
            <w:r w:rsidRPr="009136BF">
              <w:rPr>
                <w:b/>
              </w:rPr>
              <w:t>Наименование</w:t>
            </w:r>
          </w:p>
        </w:tc>
        <w:tc>
          <w:tcPr>
            <w:tcW w:w="1701" w:type="dxa"/>
          </w:tcPr>
          <w:p w:rsidR="00FE64D4" w:rsidRPr="009136BF" w:rsidRDefault="00FE64D4" w:rsidP="0098743E">
            <w:pPr>
              <w:pStyle w:val="a3"/>
              <w:jc w:val="both"/>
              <w:rPr>
                <w:b/>
              </w:rPr>
            </w:pPr>
            <w:r w:rsidRPr="009136BF">
              <w:rPr>
                <w:b/>
              </w:rPr>
              <w:t>Сумма всего</w:t>
            </w:r>
          </w:p>
        </w:tc>
        <w:tc>
          <w:tcPr>
            <w:tcW w:w="2127" w:type="dxa"/>
          </w:tcPr>
          <w:p w:rsidR="00FE64D4" w:rsidRPr="009136BF" w:rsidRDefault="00FE64D4" w:rsidP="0098743E">
            <w:pPr>
              <w:pStyle w:val="a3"/>
              <w:jc w:val="both"/>
              <w:rPr>
                <w:b/>
              </w:rPr>
            </w:pPr>
            <w:r w:rsidRPr="009136BF">
              <w:rPr>
                <w:b/>
              </w:rPr>
              <w:t>Прямые расходы</w:t>
            </w:r>
          </w:p>
        </w:tc>
        <w:tc>
          <w:tcPr>
            <w:tcW w:w="2126" w:type="dxa"/>
          </w:tcPr>
          <w:p w:rsidR="00FE64D4" w:rsidRPr="009136BF" w:rsidRDefault="00FE64D4" w:rsidP="0098743E">
            <w:pPr>
              <w:pStyle w:val="a3"/>
              <w:jc w:val="both"/>
              <w:rPr>
                <w:b/>
              </w:rPr>
            </w:pPr>
            <w:r w:rsidRPr="009136BF">
              <w:rPr>
                <w:b/>
              </w:rPr>
              <w:t>Косвенные расходы</w:t>
            </w:r>
          </w:p>
        </w:tc>
      </w:tr>
      <w:tr w:rsidR="00FE64D4" w:rsidTr="00480C8D">
        <w:tc>
          <w:tcPr>
            <w:tcW w:w="4077" w:type="dxa"/>
          </w:tcPr>
          <w:p w:rsidR="00FE64D4" w:rsidRDefault="00FE64D4" w:rsidP="0098743E">
            <w:pPr>
              <w:pStyle w:val="a3"/>
            </w:pPr>
            <w:r>
              <w:t>Заработная плата</w:t>
            </w:r>
          </w:p>
        </w:tc>
        <w:tc>
          <w:tcPr>
            <w:tcW w:w="1701" w:type="dxa"/>
          </w:tcPr>
          <w:p w:rsidR="00FE64D4" w:rsidRDefault="00FE64D4" w:rsidP="0098743E">
            <w:pPr>
              <w:pStyle w:val="a3"/>
              <w:jc w:val="both"/>
            </w:pPr>
            <w:r>
              <w:t>5797,8</w:t>
            </w:r>
          </w:p>
        </w:tc>
        <w:tc>
          <w:tcPr>
            <w:tcW w:w="2127" w:type="dxa"/>
          </w:tcPr>
          <w:p w:rsidR="00FE64D4" w:rsidRDefault="00FE64D4" w:rsidP="0098743E">
            <w:pPr>
              <w:pStyle w:val="a3"/>
              <w:jc w:val="both"/>
            </w:pPr>
            <w:r>
              <w:t>3646,5</w:t>
            </w:r>
          </w:p>
        </w:tc>
        <w:tc>
          <w:tcPr>
            <w:tcW w:w="2126" w:type="dxa"/>
          </w:tcPr>
          <w:p w:rsidR="00FE64D4" w:rsidRDefault="00FE64D4" w:rsidP="0098743E">
            <w:pPr>
              <w:pStyle w:val="a3"/>
              <w:jc w:val="both"/>
            </w:pPr>
            <w:r>
              <w:t>2151,3</w:t>
            </w:r>
          </w:p>
        </w:tc>
      </w:tr>
      <w:tr w:rsidR="00FE64D4" w:rsidTr="00480C8D">
        <w:tc>
          <w:tcPr>
            <w:tcW w:w="4077" w:type="dxa"/>
          </w:tcPr>
          <w:p w:rsidR="00FE64D4" w:rsidRDefault="00FE64D4" w:rsidP="0098743E">
            <w:pPr>
              <w:pStyle w:val="a3"/>
              <w:ind w:right="-163"/>
            </w:pPr>
            <w:r>
              <w:t xml:space="preserve">в </w:t>
            </w:r>
            <w:proofErr w:type="spellStart"/>
            <w:r>
              <w:t>том</w:t>
            </w:r>
            <w:proofErr w:type="gramStart"/>
            <w:r>
              <w:t>.ч</w:t>
            </w:r>
            <w:proofErr w:type="gramEnd"/>
            <w:r>
              <w:t>исле</w:t>
            </w:r>
            <w:proofErr w:type="spellEnd"/>
          </w:p>
        </w:tc>
        <w:tc>
          <w:tcPr>
            <w:tcW w:w="1701" w:type="dxa"/>
          </w:tcPr>
          <w:p w:rsidR="00FE64D4" w:rsidRDefault="00FE64D4" w:rsidP="0098743E">
            <w:pPr>
              <w:pStyle w:val="a3"/>
              <w:jc w:val="both"/>
            </w:pPr>
          </w:p>
        </w:tc>
        <w:tc>
          <w:tcPr>
            <w:tcW w:w="2127" w:type="dxa"/>
          </w:tcPr>
          <w:p w:rsidR="00FE64D4" w:rsidRDefault="00FE64D4" w:rsidP="0098743E">
            <w:pPr>
              <w:pStyle w:val="a3"/>
              <w:jc w:val="both"/>
            </w:pPr>
          </w:p>
        </w:tc>
        <w:tc>
          <w:tcPr>
            <w:tcW w:w="2126" w:type="dxa"/>
          </w:tcPr>
          <w:p w:rsidR="00FE64D4" w:rsidRDefault="00FE64D4" w:rsidP="0098743E">
            <w:pPr>
              <w:pStyle w:val="a3"/>
              <w:jc w:val="both"/>
            </w:pPr>
          </w:p>
        </w:tc>
      </w:tr>
      <w:tr w:rsidR="00FE64D4" w:rsidTr="00480C8D">
        <w:tc>
          <w:tcPr>
            <w:tcW w:w="4077" w:type="dxa"/>
          </w:tcPr>
          <w:p w:rsidR="00FE64D4" w:rsidRDefault="00FE64D4" w:rsidP="0098743E">
            <w:pPr>
              <w:pStyle w:val="a3"/>
            </w:pPr>
            <w:r>
              <w:t xml:space="preserve"> административно-управленческий персонал</w:t>
            </w:r>
          </w:p>
        </w:tc>
        <w:tc>
          <w:tcPr>
            <w:tcW w:w="1701" w:type="dxa"/>
          </w:tcPr>
          <w:p w:rsidR="00FE64D4" w:rsidRDefault="00FE64D4" w:rsidP="0098743E">
            <w:pPr>
              <w:pStyle w:val="a3"/>
              <w:jc w:val="both"/>
            </w:pPr>
            <w:r>
              <w:t>1271,8</w:t>
            </w:r>
          </w:p>
        </w:tc>
        <w:tc>
          <w:tcPr>
            <w:tcW w:w="2127" w:type="dxa"/>
          </w:tcPr>
          <w:p w:rsidR="00FE64D4" w:rsidRDefault="00FE64D4" w:rsidP="0098743E">
            <w:pPr>
              <w:pStyle w:val="a3"/>
              <w:jc w:val="both"/>
            </w:pPr>
          </w:p>
        </w:tc>
        <w:tc>
          <w:tcPr>
            <w:tcW w:w="2126" w:type="dxa"/>
          </w:tcPr>
          <w:p w:rsidR="00FE64D4" w:rsidRDefault="00FE64D4" w:rsidP="0098743E">
            <w:pPr>
              <w:pStyle w:val="a3"/>
              <w:jc w:val="both"/>
            </w:pPr>
            <w:r>
              <w:t>1271,8</w:t>
            </w:r>
          </w:p>
        </w:tc>
      </w:tr>
      <w:tr w:rsidR="00FE64D4" w:rsidTr="00480C8D">
        <w:tc>
          <w:tcPr>
            <w:tcW w:w="4077" w:type="dxa"/>
          </w:tcPr>
          <w:p w:rsidR="00FE64D4" w:rsidRDefault="00FE64D4" w:rsidP="0098743E">
            <w:pPr>
              <w:pStyle w:val="a3"/>
            </w:pPr>
            <w:r>
              <w:t xml:space="preserve"> основной </w:t>
            </w:r>
            <w:proofErr w:type="gramStart"/>
            <w:r>
              <w:t>персонал</w:t>
            </w:r>
            <w:proofErr w:type="gramEnd"/>
            <w:r>
              <w:t xml:space="preserve"> связанный с выполнением платной услуги</w:t>
            </w:r>
          </w:p>
        </w:tc>
        <w:tc>
          <w:tcPr>
            <w:tcW w:w="1701" w:type="dxa"/>
          </w:tcPr>
          <w:p w:rsidR="00FE64D4" w:rsidRDefault="00FE64D4" w:rsidP="0098743E">
            <w:pPr>
              <w:pStyle w:val="a3"/>
              <w:jc w:val="both"/>
            </w:pPr>
            <w:r>
              <w:t>3646,5</w:t>
            </w:r>
          </w:p>
        </w:tc>
        <w:tc>
          <w:tcPr>
            <w:tcW w:w="2127" w:type="dxa"/>
          </w:tcPr>
          <w:p w:rsidR="00FE64D4" w:rsidRDefault="00FE64D4" w:rsidP="0098743E">
            <w:pPr>
              <w:pStyle w:val="a3"/>
              <w:jc w:val="both"/>
            </w:pPr>
            <w:r>
              <w:t>3646,5</w:t>
            </w:r>
          </w:p>
        </w:tc>
        <w:tc>
          <w:tcPr>
            <w:tcW w:w="2126" w:type="dxa"/>
          </w:tcPr>
          <w:p w:rsidR="00FE64D4" w:rsidRDefault="00FE64D4" w:rsidP="0098743E">
            <w:pPr>
              <w:pStyle w:val="a3"/>
              <w:jc w:val="both"/>
            </w:pPr>
          </w:p>
        </w:tc>
      </w:tr>
      <w:tr w:rsidR="00FE64D4" w:rsidTr="00480C8D">
        <w:tc>
          <w:tcPr>
            <w:tcW w:w="4077" w:type="dxa"/>
          </w:tcPr>
          <w:p w:rsidR="00FE64D4" w:rsidRDefault="00FE64D4" w:rsidP="0098743E">
            <w:pPr>
              <w:pStyle w:val="a3"/>
            </w:pPr>
            <w:r>
              <w:t>Прочий персонал</w:t>
            </w:r>
          </w:p>
        </w:tc>
        <w:tc>
          <w:tcPr>
            <w:tcW w:w="1701" w:type="dxa"/>
          </w:tcPr>
          <w:p w:rsidR="00FE64D4" w:rsidRDefault="00FE64D4" w:rsidP="0098743E">
            <w:pPr>
              <w:pStyle w:val="a3"/>
              <w:jc w:val="both"/>
            </w:pPr>
            <w:r>
              <w:t>879,5</w:t>
            </w:r>
          </w:p>
        </w:tc>
        <w:tc>
          <w:tcPr>
            <w:tcW w:w="2127" w:type="dxa"/>
          </w:tcPr>
          <w:p w:rsidR="00FE64D4" w:rsidRDefault="00FE64D4" w:rsidP="0098743E">
            <w:pPr>
              <w:pStyle w:val="a3"/>
              <w:jc w:val="both"/>
            </w:pPr>
          </w:p>
        </w:tc>
        <w:tc>
          <w:tcPr>
            <w:tcW w:w="2126" w:type="dxa"/>
          </w:tcPr>
          <w:p w:rsidR="00FE64D4" w:rsidRDefault="00FE64D4" w:rsidP="0098743E">
            <w:pPr>
              <w:pStyle w:val="a3"/>
              <w:jc w:val="both"/>
            </w:pPr>
            <w:r>
              <w:t>879,5</w:t>
            </w:r>
          </w:p>
        </w:tc>
      </w:tr>
      <w:tr w:rsidR="00FE64D4" w:rsidTr="00480C8D">
        <w:tc>
          <w:tcPr>
            <w:tcW w:w="4077" w:type="dxa"/>
          </w:tcPr>
          <w:p w:rsidR="00FE64D4" w:rsidRDefault="00FE64D4" w:rsidP="0098743E">
            <w:pPr>
              <w:pStyle w:val="a3"/>
            </w:pPr>
            <w:r>
              <w:t>Начисления на заработную плату 30,2%</w:t>
            </w:r>
          </w:p>
        </w:tc>
        <w:tc>
          <w:tcPr>
            <w:tcW w:w="1701" w:type="dxa"/>
          </w:tcPr>
          <w:p w:rsidR="00FE64D4" w:rsidRDefault="00FE64D4" w:rsidP="0098743E">
            <w:pPr>
              <w:pStyle w:val="a3"/>
              <w:jc w:val="both"/>
            </w:pPr>
            <w:r>
              <w:t>1750,9</w:t>
            </w:r>
          </w:p>
        </w:tc>
        <w:tc>
          <w:tcPr>
            <w:tcW w:w="2127" w:type="dxa"/>
          </w:tcPr>
          <w:p w:rsidR="00FE64D4" w:rsidRDefault="00FE64D4" w:rsidP="0098743E">
            <w:pPr>
              <w:pStyle w:val="a3"/>
              <w:jc w:val="both"/>
            </w:pPr>
            <w:r>
              <w:t>1101,2</w:t>
            </w:r>
          </w:p>
        </w:tc>
        <w:tc>
          <w:tcPr>
            <w:tcW w:w="2126" w:type="dxa"/>
          </w:tcPr>
          <w:p w:rsidR="00FE64D4" w:rsidRDefault="00FE64D4" w:rsidP="0098743E">
            <w:pPr>
              <w:pStyle w:val="a3"/>
              <w:jc w:val="both"/>
            </w:pPr>
            <w:r>
              <w:t>649,7</w:t>
            </w:r>
          </w:p>
        </w:tc>
      </w:tr>
      <w:tr w:rsidR="00FE64D4" w:rsidTr="00480C8D">
        <w:tc>
          <w:tcPr>
            <w:tcW w:w="4077" w:type="dxa"/>
          </w:tcPr>
          <w:p w:rsidR="00FE64D4" w:rsidRDefault="00FE64D4" w:rsidP="0098743E">
            <w:pPr>
              <w:pStyle w:val="a3"/>
            </w:pPr>
            <w:r>
              <w:t>Материальные запасы</w:t>
            </w:r>
          </w:p>
        </w:tc>
        <w:tc>
          <w:tcPr>
            <w:tcW w:w="1701" w:type="dxa"/>
          </w:tcPr>
          <w:p w:rsidR="00FE64D4" w:rsidRDefault="00FE64D4" w:rsidP="0098743E">
            <w:pPr>
              <w:pStyle w:val="a3"/>
              <w:jc w:val="both"/>
            </w:pPr>
            <w:r>
              <w:t>7,4</w:t>
            </w:r>
          </w:p>
        </w:tc>
        <w:tc>
          <w:tcPr>
            <w:tcW w:w="2127" w:type="dxa"/>
          </w:tcPr>
          <w:p w:rsidR="00FE64D4" w:rsidRDefault="00FE64D4" w:rsidP="0098743E">
            <w:pPr>
              <w:pStyle w:val="a3"/>
              <w:jc w:val="both"/>
            </w:pPr>
          </w:p>
        </w:tc>
        <w:tc>
          <w:tcPr>
            <w:tcW w:w="2126" w:type="dxa"/>
          </w:tcPr>
          <w:p w:rsidR="00FE64D4" w:rsidRDefault="00FE64D4" w:rsidP="0098743E">
            <w:pPr>
              <w:pStyle w:val="a3"/>
              <w:jc w:val="both"/>
            </w:pPr>
            <w:r>
              <w:t>7,4</w:t>
            </w:r>
          </w:p>
        </w:tc>
      </w:tr>
      <w:tr w:rsidR="00FE64D4" w:rsidTr="00480C8D">
        <w:tc>
          <w:tcPr>
            <w:tcW w:w="4077" w:type="dxa"/>
          </w:tcPr>
          <w:p w:rsidR="00FE64D4" w:rsidRDefault="00FE64D4" w:rsidP="0098743E">
            <w:pPr>
              <w:pStyle w:val="a3"/>
            </w:pPr>
            <w:r>
              <w:t>Амортизация</w:t>
            </w:r>
          </w:p>
        </w:tc>
        <w:tc>
          <w:tcPr>
            <w:tcW w:w="1701" w:type="dxa"/>
          </w:tcPr>
          <w:p w:rsidR="00FE64D4" w:rsidRDefault="00FE64D4" w:rsidP="0098743E">
            <w:pPr>
              <w:pStyle w:val="a3"/>
              <w:jc w:val="both"/>
            </w:pPr>
            <w:r>
              <w:t>83,2</w:t>
            </w:r>
          </w:p>
        </w:tc>
        <w:tc>
          <w:tcPr>
            <w:tcW w:w="2127" w:type="dxa"/>
          </w:tcPr>
          <w:p w:rsidR="00FE64D4" w:rsidRDefault="00FE64D4" w:rsidP="0098743E">
            <w:pPr>
              <w:pStyle w:val="a3"/>
              <w:jc w:val="both"/>
            </w:pPr>
          </w:p>
        </w:tc>
        <w:tc>
          <w:tcPr>
            <w:tcW w:w="2126" w:type="dxa"/>
          </w:tcPr>
          <w:p w:rsidR="00FE64D4" w:rsidRDefault="00FE64D4" w:rsidP="0098743E">
            <w:pPr>
              <w:pStyle w:val="a3"/>
              <w:jc w:val="both"/>
            </w:pPr>
            <w:r>
              <w:t>83,2</w:t>
            </w:r>
          </w:p>
        </w:tc>
      </w:tr>
      <w:tr w:rsidR="00FE64D4" w:rsidTr="00480C8D">
        <w:tc>
          <w:tcPr>
            <w:tcW w:w="4077" w:type="dxa"/>
          </w:tcPr>
          <w:p w:rsidR="00FE64D4" w:rsidRDefault="00FE64D4" w:rsidP="0098743E">
            <w:pPr>
              <w:pStyle w:val="a3"/>
            </w:pPr>
            <w:r>
              <w:t>Коммунальные услуги</w:t>
            </w:r>
          </w:p>
        </w:tc>
        <w:tc>
          <w:tcPr>
            <w:tcW w:w="1701" w:type="dxa"/>
          </w:tcPr>
          <w:p w:rsidR="00FE64D4" w:rsidRDefault="00FE64D4" w:rsidP="0098743E">
            <w:pPr>
              <w:pStyle w:val="a3"/>
              <w:jc w:val="both"/>
            </w:pPr>
            <w:r>
              <w:t>338,4</w:t>
            </w:r>
          </w:p>
        </w:tc>
        <w:tc>
          <w:tcPr>
            <w:tcW w:w="2127" w:type="dxa"/>
          </w:tcPr>
          <w:p w:rsidR="00FE64D4" w:rsidRDefault="00FE64D4" w:rsidP="0098743E">
            <w:pPr>
              <w:pStyle w:val="a3"/>
              <w:jc w:val="both"/>
            </w:pPr>
          </w:p>
        </w:tc>
        <w:tc>
          <w:tcPr>
            <w:tcW w:w="2126" w:type="dxa"/>
          </w:tcPr>
          <w:p w:rsidR="00FE64D4" w:rsidRDefault="00FE64D4" w:rsidP="0098743E">
            <w:pPr>
              <w:pStyle w:val="a3"/>
              <w:jc w:val="both"/>
            </w:pPr>
            <w:r>
              <w:t>338,4</w:t>
            </w:r>
          </w:p>
        </w:tc>
      </w:tr>
      <w:tr w:rsidR="00FE64D4" w:rsidTr="00480C8D">
        <w:tc>
          <w:tcPr>
            <w:tcW w:w="4077" w:type="dxa"/>
          </w:tcPr>
          <w:p w:rsidR="00FE64D4" w:rsidRDefault="00FE64D4" w:rsidP="0098743E">
            <w:pPr>
              <w:pStyle w:val="a3"/>
            </w:pPr>
            <w:r>
              <w:t>Износ мягкого инвентаря</w:t>
            </w:r>
          </w:p>
        </w:tc>
        <w:tc>
          <w:tcPr>
            <w:tcW w:w="1701" w:type="dxa"/>
          </w:tcPr>
          <w:p w:rsidR="00FE64D4" w:rsidRDefault="00FE64D4" w:rsidP="0098743E">
            <w:pPr>
              <w:pStyle w:val="a3"/>
              <w:jc w:val="both"/>
            </w:pPr>
          </w:p>
        </w:tc>
        <w:tc>
          <w:tcPr>
            <w:tcW w:w="2127" w:type="dxa"/>
          </w:tcPr>
          <w:p w:rsidR="00FE64D4" w:rsidRDefault="00FE64D4" w:rsidP="0098743E">
            <w:pPr>
              <w:pStyle w:val="a3"/>
              <w:jc w:val="both"/>
            </w:pPr>
          </w:p>
        </w:tc>
        <w:tc>
          <w:tcPr>
            <w:tcW w:w="2126" w:type="dxa"/>
          </w:tcPr>
          <w:p w:rsidR="00FE64D4" w:rsidRDefault="00FE64D4" w:rsidP="0098743E">
            <w:pPr>
              <w:pStyle w:val="a3"/>
              <w:jc w:val="both"/>
            </w:pPr>
          </w:p>
        </w:tc>
      </w:tr>
      <w:tr w:rsidR="00FE64D4" w:rsidTr="00480C8D">
        <w:tc>
          <w:tcPr>
            <w:tcW w:w="4077" w:type="dxa"/>
          </w:tcPr>
          <w:p w:rsidR="00FE64D4" w:rsidRDefault="00FE64D4" w:rsidP="0098743E">
            <w:pPr>
              <w:pStyle w:val="a3"/>
            </w:pPr>
            <w:r>
              <w:t>Аренда помещения</w:t>
            </w:r>
          </w:p>
        </w:tc>
        <w:tc>
          <w:tcPr>
            <w:tcW w:w="1701" w:type="dxa"/>
          </w:tcPr>
          <w:p w:rsidR="00FE64D4" w:rsidRDefault="0007787A" w:rsidP="0098743E">
            <w:pPr>
              <w:pStyle w:val="a3"/>
              <w:jc w:val="both"/>
            </w:pPr>
            <w:r>
              <w:t>276,0</w:t>
            </w:r>
          </w:p>
        </w:tc>
        <w:tc>
          <w:tcPr>
            <w:tcW w:w="2127" w:type="dxa"/>
          </w:tcPr>
          <w:p w:rsidR="00FE64D4" w:rsidRDefault="00FE64D4" w:rsidP="0098743E">
            <w:pPr>
              <w:pStyle w:val="a3"/>
              <w:jc w:val="both"/>
            </w:pPr>
          </w:p>
        </w:tc>
        <w:tc>
          <w:tcPr>
            <w:tcW w:w="2126" w:type="dxa"/>
          </w:tcPr>
          <w:p w:rsidR="00FE64D4" w:rsidRDefault="0007787A" w:rsidP="0098743E">
            <w:pPr>
              <w:pStyle w:val="a3"/>
              <w:jc w:val="both"/>
            </w:pPr>
            <w:r>
              <w:t>276,0</w:t>
            </w:r>
          </w:p>
        </w:tc>
      </w:tr>
      <w:tr w:rsidR="00FE64D4" w:rsidTr="00480C8D">
        <w:tc>
          <w:tcPr>
            <w:tcW w:w="4077" w:type="dxa"/>
          </w:tcPr>
          <w:p w:rsidR="00FE64D4" w:rsidRDefault="00FE64D4" w:rsidP="0098743E">
            <w:pPr>
              <w:pStyle w:val="a3"/>
            </w:pPr>
            <w:r>
              <w:t>Транспортные услуги</w:t>
            </w:r>
          </w:p>
        </w:tc>
        <w:tc>
          <w:tcPr>
            <w:tcW w:w="1701" w:type="dxa"/>
          </w:tcPr>
          <w:p w:rsidR="00FE64D4" w:rsidRDefault="00FE64D4" w:rsidP="0098743E">
            <w:pPr>
              <w:pStyle w:val="a3"/>
              <w:jc w:val="both"/>
            </w:pPr>
          </w:p>
        </w:tc>
        <w:tc>
          <w:tcPr>
            <w:tcW w:w="2127" w:type="dxa"/>
          </w:tcPr>
          <w:p w:rsidR="00FE64D4" w:rsidRDefault="00FE64D4" w:rsidP="0098743E">
            <w:pPr>
              <w:pStyle w:val="a3"/>
              <w:jc w:val="both"/>
            </w:pPr>
          </w:p>
        </w:tc>
        <w:tc>
          <w:tcPr>
            <w:tcW w:w="2126" w:type="dxa"/>
          </w:tcPr>
          <w:p w:rsidR="00FE64D4" w:rsidRDefault="00FE64D4" w:rsidP="0098743E">
            <w:pPr>
              <w:pStyle w:val="a3"/>
              <w:jc w:val="both"/>
            </w:pPr>
          </w:p>
        </w:tc>
      </w:tr>
      <w:tr w:rsidR="00FE64D4" w:rsidTr="00480C8D">
        <w:tc>
          <w:tcPr>
            <w:tcW w:w="4077" w:type="dxa"/>
          </w:tcPr>
          <w:p w:rsidR="00FE64D4" w:rsidRDefault="00FE64D4" w:rsidP="0098743E">
            <w:pPr>
              <w:pStyle w:val="a3"/>
            </w:pPr>
            <w:r>
              <w:t>Услуги связи</w:t>
            </w:r>
          </w:p>
        </w:tc>
        <w:tc>
          <w:tcPr>
            <w:tcW w:w="1701" w:type="dxa"/>
          </w:tcPr>
          <w:p w:rsidR="00FE64D4" w:rsidRDefault="0007787A" w:rsidP="0098743E">
            <w:pPr>
              <w:pStyle w:val="a3"/>
              <w:jc w:val="both"/>
            </w:pPr>
            <w:r>
              <w:t>11,0</w:t>
            </w:r>
          </w:p>
        </w:tc>
        <w:tc>
          <w:tcPr>
            <w:tcW w:w="2127" w:type="dxa"/>
          </w:tcPr>
          <w:p w:rsidR="00FE64D4" w:rsidRDefault="00FE64D4" w:rsidP="0098743E">
            <w:pPr>
              <w:pStyle w:val="a3"/>
              <w:jc w:val="both"/>
            </w:pPr>
          </w:p>
        </w:tc>
        <w:tc>
          <w:tcPr>
            <w:tcW w:w="2126" w:type="dxa"/>
          </w:tcPr>
          <w:p w:rsidR="00FE64D4" w:rsidRDefault="0007787A" w:rsidP="0098743E">
            <w:pPr>
              <w:pStyle w:val="a3"/>
              <w:jc w:val="both"/>
            </w:pPr>
            <w:r>
              <w:t>11,0</w:t>
            </w:r>
          </w:p>
        </w:tc>
      </w:tr>
      <w:tr w:rsidR="00FE64D4" w:rsidTr="00480C8D">
        <w:tc>
          <w:tcPr>
            <w:tcW w:w="4077" w:type="dxa"/>
          </w:tcPr>
          <w:p w:rsidR="00FE64D4" w:rsidRDefault="00FE64D4" w:rsidP="0098743E">
            <w:pPr>
              <w:pStyle w:val="a3"/>
            </w:pPr>
            <w:r>
              <w:t>Хозяйственные расходы</w:t>
            </w:r>
          </w:p>
        </w:tc>
        <w:tc>
          <w:tcPr>
            <w:tcW w:w="1701" w:type="dxa"/>
          </w:tcPr>
          <w:p w:rsidR="00FE64D4" w:rsidRDefault="0007787A" w:rsidP="0098743E">
            <w:pPr>
              <w:pStyle w:val="a3"/>
              <w:jc w:val="both"/>
            </w:pPr>
            <w:r>
              <w:t>403,8</w:t>
            </w:r>
          </w:p>
        </w:tc>
        <w:tc>
          <w:tcPr>
            <w:tcW w:w="2127" w:type="dxa"/>
          </w:tcPr>
          <w:p w:rsidR="00FE64D4" w:rsidRDefault="00FE64D4" w:rsidP="0098743E">
            <w:pPr>
              <w:pStyle w:val="a3"/>
              <w:jc w:val="both"/>
            </w:pPr>
          </w:p>
        </w:tc>
        <w:tc>
          <w:tcPr>
            <w:tcW w:w="2126" w:type="dxa"/>
          </w:tcPr>
          <w:p w:rsidR="00FE64D4" w:rsidRDefault="0007787A" w:rsidP="0098743E">
            <w:pPr>
              <w:pStyle w:val="a3"/>
              <w:jc w:val="both"/>
            </w:pPr>
            <w:r>
              <w:t>403,8</w:t>
            </w:r>
          </w:p>
        </w:tc>
      </w:tr>
      <w:tr w:rsidR="00FE64D4" w:rsidTr="00480C8D">
        <w:tc>
          <w:tcPr>
            <w:tcW w:w="4077" w:type="dxa"/>
          </w:tcPr>
          <w:p w:rsidR="00FE64D4" w:rsidRDefault="00FE64D4" w:rsidP="0098743E">
            <w:pPr>
              <w:pStyle w:val="a3"/>
            </w:pPr>
            <w:r>
              <w:t>Прочие расходы</w:t>
            </w:r>
          </w:p>
        </w:tc>
        <w:tc>
          <w:tcPr>
            <w:tcW w:w="1701" w:type="dxa"/>
          </w:tcPr>
          <w:p w:rsidR="00FE64D4" w:rsidRDefault="0007787A" w:rsidP="0098743E">
            <w:pPr>
              <w:pStyle w:val="a3"/>
              <w:jc w:val="both"/>
            </w:pPr>
            <w:r>
              <w:t>7,1</w:t>
            </w:r>
          </w:p>
        </w:tc>
        <w:tc>
          <w:tcPr>
            <w:tcW w:w="2127" w:type="dxa"/>
          </w:tcPr>
          <w:p w:rsidR="00FE64D4" w:rsidRDefault="00FE64D4" w:rsidP="0098743E">
            <w:pPr>
              <w:pStyle w:val="a3"/>
              <w:jc w:val="both"/>
            </w:pPr>
          </w:p>
        </w:tc>
        <w:tc>
          <w:tcPr>
            <w:tcW w:w="2126" w:type="dxa"/>
          </w:tcPr>
          <w:p w:rsidR="00FE64D4" w:rsidRDefault="0007787A" w:rsidP="0098743E">
            <w:pPr>
              <w:pStyle w:val="a3"/>
              <w:jc w:val="both"/>
            </w:pPr>
            <w:r>
              <w:t>7,1</w:t>
            </w:r>
          </w:p>
        </w:tc>
      </w:tr>
      <w:tr w:rsidR="00FE64D4" w:rsidTr="00480C8D">
        <w:tc>
          <w:tcPr>
            <w:tcW w:w="4077" w:type="dxa"/>
          </w:tcPr>
          <w:p w:rsidR="00FE64D4" w:rsidRPr="00480C8D" w:rsidRDefault="00FE64D4" w:rsidP="0098743E">
            <w:pPr>
              <w:pStyle w:val="a3"/>
              <w:rPr>
                <w:b/>
              </w:rPr>
            </w:pPr>
            <w:r w:rsidRPr="00480C8D">
              <w:rPr>
                <w:b/>
              </w:rPr>
              <w:t>ИТОГО</w:t>
            </w:r>
          </w:p>
        </w:tc>
        <w:tc>
          <w:tcPr>
            <w:tcW w:w="1701" w:type="dxa"/>
          </w:tcPr>
          <w:p w:rsidR="00FE64D4" w:rsidRPr="00480C8D" w:rsidRDefault="0007787A" w:rsidP="0098743E">
            <w:pPr>
              <w:pStyle w:val="a3"/>
              <w:jc w:val="both"/>
              <w:rPr>
                <w:b/>
              </w:rPr>
            </w:pPr>
            <w:r w:rsidRPr="00480C8D">
              <w:rPr>
                <w:b/>
              </w:rPr>
              <w:t>8675,6</w:t>
            </w:r>
          </w:p>
        </w:tc>
        <w:tc>
          <w:tcPr>
            <w:tcW w:w="2127" w:type="dxa"/>
          </w:tcPr>
          <w:p w:rsidR="00FE64D4" w:rsidRPr="00480C8D" w:rsidRDefault="0007787A" w:rsidP="0098743E">
            <w:pPr>
              <w:pStyle w:val="a3"/>
              <w:jc w:val="both"/>
              <w:rPr>
                <w:b/>
              </w:rPr>
            </w:pPr>
            <w:r w:rsidRPr="00480C8D">
              <w:rPr>
                <w:b/>
              </w:rPr>
              <w:t>4747,7</w:t>
            </w:r>
          </w:p>
        </w:tc>
        <w:tc>
          <w:tcPr>
            <w:tcW w:w="2126" w:type="dxa"/>
          </w:tcPr>
          <w:p w:rsidR="00FE64D4" w:rsidRPr="00480C8D" w:rsidRDefault="0007787A" w:rsidP="0098743E">
            <w:pPr>
              <w:pStyle w:val="a3"/>
              <w:jc w:val="both"/>
              <w:rPr>
                <w:b/>
              </w:rPr>
            </w:pPr>
            <w:r w:rsidRPr="00480C8D">
              <w:rPr>
                <w:b/>
              </w:rPr>
              <w:t>3927,9</w:t>
            </w:r>
          </w:p>
        </w:tc>
      </w:tr>
    </w:tbl>
    <w:p w:rsidR="00FE64D4" w:rsidRPr="00357563" w:rsidRDefault="00FE64D4" w:rsidP="00FE64D4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57563">
        <w:rPr>
          <w:rFonts w:ascii="Times New Roman" w:hAnsi="Times New Roman"/>
          <w:sz w:val="24"/>
          <w:szCs w:val="24"/>
        </w:rPr>
        <w:t> </w:t>
      </w:r>
    </w:p>
    <w:p w:rsidR="00FE64D4" w:rsidRDefault="00FE64D4" w:rsidP="00FE64D4">
      <w:pPr>
        <w:pStyle w:val="a3"/>
        <w:jc w:val="both"/>
      </w:pPr>
      <w:r w:rsidRPr="00357563">
        <w:t xml:space="preserve">Используя данные </w:t>
      </w:r>
      <w:r w:rsidRPr="00A219D9">
        <w:t>Таблицы 1</w:t>
      </w:r>
      <w:r w:rsidRPr="00357563">
        <w:t xml:space="preserve">, рассчитаем коэффициент косвенных расходов </w:t>
      </w:r>
      <w:r w:rsidRPr="00DF3EB8">
        <w:rPr>
          <w:b/>
        </w:rPr>
        <w:t>(</w:t>
      </w:r>
      <w:proofErr w:type="spellStart"/>
      <w:r w:rsidRPr="00DF3EB8">
        <w:rPr>
          <w:b/>
        </w:rPr>
        <w:t>Ккр</w:t>
      </w:r>
      <w:proofErr w:type="spellEnd"/>
      <w:r w:rsidRPr="00DF3EB8">
        <w:rPr>
          <w:b/>
        </w:rPr>
        <w:t>):</w:t>
      </w:r>
    </w:p>
    <w:p w:rsidR="00FE64D4" w:rsidRPr="00DF3EB8" w:rsidRDefault="00FE64D4" w:rsidP="00FE64D4">
      <w:pPr>
        <w:pStyle w:val="a3"/>
        <w:ind w:firstLine="708"/>
        <w:jc w:val="both"/>
        <w:rPr>
          <w:b/>
        </w:rPr>
      </w:pPr>
      <w:proofErr w:type="spellStart"/>
      <w:r w:rsidRPr="00DF3EB8">
        <w:rPr>
          <w:b/>
        </w:rPr>
        <w:t>Ккр</w:t>
      </w:r>
      <w:proofErr w:type="spellEnd"/>
      <w:r w:rsidRPr="00DF3EB8">
        <w:rPr>
          <w:b/>
        </w:rPr>
        <w:t xml:space="preserve"> = </w:t>
      </w:r>
      <w:r w:rsidR="0007787A" w:rsidRPr="00DF3EB8">
        <w:rPr>
          <w:b/>
        </w:rPr>
        <w:t>3927,9</w:t>
      </w:r>
      <w:r w:rsidRPr="00DF3EB8">
        <w:rPr>
          <w:b/>
        </w:rPr>
        <w:t xml:space="preserve"> / </w:t>
      </w:r>
      <w:r w:rsidR="0007787A" w:rsidRPr="00DF3EB8">
        <w:rPr>
          <w:b/>
        </w:rPr>
        <w:t>4747,7</w:t>
      </w:r>
      <w:r w:rsidRPr="00DF3EB8">
        <w:rPr>
          <w:b/>
        </w:rPr>
        <w:t xml:space="preserve"> = </w:t>
      </w:r>
      <w:r w:rsidR="0007787A" w:rsidRPr="00DF3EB8">
        <w:rPr>
          <w:b/>
        </w:rPr>
        <w:t>0,827</w:t>
      </w:r>
    </w:p>
    <w:p w:rsidR="008357DC" w:rsidRDefault="00FE64D4" w:rsidP="00FE64D4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E64D4" w:rsidRDefault="008357DC" w:rsidP="00FE64D4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E64D4">
        <w:rPr>
          <w:rFonts w:ascii="Times New Roman" w:hAnsi="Times New Roman"/>
          <w:sz w:val="24"/>
          <w:szCs w:val="24"/>
        </w:rPr>
        <w:t xml:space="preserve"> Расчеты производи</w:t>
      </w:r>
      <w:r w:rsidR="008436AB">
        <w:rPr>
          <w:rFonts w:ascii="Times New Roman" w:hAnsi="Times New Roman"/>
          <w:sz w:val="24"/>
          <w:szCs w:val="24"/>
        </w:rPr>
        <w:t>м</w:t>
      </w:r>
      <w:r w:rsidR="00FE64D4">
        <w:rPr>
          <w:rFonts w:ascii="Times New Roman" w:hAnsi="Times New Roman"/>
          <w:sz w:val="24"/>
          <w:szCs w:val="24"/>
        </w:rPr>
        <w:t xml:space="preserve"> </w:t>
      </w:r>
      <w:r w:rsidR="008436AB">
        <w:rPr>
          <w:rFonts w:ascii="Times New Roman" w:hAnsi="Times New Roman"/>
          <w:sz w:val="24"/>
          <w:szCs w:val="24"/>
        </w:rPr>
        <w:t>из расчета</w:t>
      </w:r>
      <w:r w:rsidR="00FE64D4">
        <w:rPr>
          <w:rFonts w:ascii="Times New Roman" w:hAnsi="Times New Roman"/>
          <w:sz w:val="24"/>
          <w:szCs w:val="24"/>
        </w:rPr>
        <w:t xml:space="preserve">, что дополнительными образовательными услугами пользуются </w:t>
      </w:r>
      <w:r w:rsidR="00FE64D4" w:rsidRPr="00A01433">
        <w:rPr>
          <w:rFonts w:ascii="Times New Roman" w:hAnsi="Times New Roman"/>
          <w:b/>
          <w:sz w:val="24"/>
          <w:szCs w:val="24"/>
        </w:rPr>
        <w:t>98 чел.</w:t>
      </w:r>
      <w:r w:rsidR="00FE64D4">
        <w:rPr>
          <w:rFonts w:ascii="Times New Roman" w:hAnsi="Times New Roman"/>
          <w:sz w:val="24"/>
          <w:szCs w:val="24"/>
        </w:rPr>
        <w:t> </w:t>
      </w:r>
    </w:p>
    <w:p w:rsidR="00FE64D4" w:rsidRDefault="00FE64D4" w:rsidP="00FE64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DF3EB8" w:rsidRDefault="008436AB" w:rsidP="00FE64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 xml:space="preserve">    В прогимназии оказываются следующие виды дополнительных платных услуг:</w:t>
      </w:r>
    </w:p>
    <w:p w:rsidR="00480C8D" w:rsidRPr="00480C8D" w:rsidRDefault="00480C8D" w:rsidP="00FE64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8436AB" w:rsidRPr="001250D4" w:rsidRDefault="001250D4" w:rsidP="00FE64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1. </w:t>
      </w:r>
      <w:r w:rsidR="008436AB" w:rsidRPr="001250D4">
        <w:rPr>
          <w:b/>
        </w:rPr>
        <w:t>Кружки:</w:t>
      </w:r>
    </w:p>
    <w:p w:rsidR="00A01433" w:rsidRDefault="00A01433" w:rsidP="00FE64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8436AB" w:rsidRDefault="001250D4" w:rsidP="00FE64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- углубленный английский</w:t>
      </w:r>
    </w:p>
    <w:p w:rsidR="00FE64D4" w:rsidRPr="001250D4" w:rsidRDefault="001250D4" w:rsidP="00FE64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250D4">
        <w:t>- современные танцы</w:t>
      </w:r>
    </w:p>
    <w:p w:rsidR="001250D4" w:rsidRDefault="001250D4" w:rsidP="00FE64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250D4">
        <w:t>-</w:t>
      </w:r>
      <w:r>
        <w:t xml:space="preserve"> национальные танцы</w:t>
      </w:r>
      <w:r w:rsidRPr="001250D4">
        <w:t xml:space="preserve"> </w:t>
      </w:r>
    </w:p>
    <w:p w:rsidR="001250D4" w:rsidRPr="001250D4" w:rsidRDefault="001250D4" w:rsidP="00FE64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- шахматы</w:t>
      </w:r>
    </w:p>
    <w:p w:rsidR="001250D4" w:rsidRDefault="001250D4" w:rsidP="00FE64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-</w:t>
      </w:r>
      <w:r w:rsidRPr="001250D4">
        <w:t xml:space="preserve"> </w:t>
      </w:r>
      <w:r>
        <w:t>театральный кружок</w:t>
      </w:r>
    </w:p>
    <w:p w:rsidR="001250D4" w:rsidRDefault="001250D4" w:rsidP="00FE64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 xml:space="preserve">- </w:t>
      </w:r>
      <w:r w:rsidRPr="001250D4">
        <w:t>вокал</w:t>
      </w:r>
    </w:p>
    <w:p w:rsidR="00FE64D4" w:rsidRDefault="00FE64D4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 xml:space="preserve">- </w:t>
      </w:r>
      <w:r w:rsidR="001250D4">
        <w:t>психологический час</w:t>
      </w:r>
    </w:p>
    <w:p w:rsidR="001250D4" w:rsidRDefault="001250D4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- дзюдо</w:t>
      </w:r>
    </w:p>
    <w:p w:rsidR="001250D4" w:rsidRDefault="001250D4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 xml:space="preserve">- </w:t>
      </w:r>
      <w:proofErr w:type="gramStart"/>
      <w:r>
        <w:t>ИЗО</w:t>
      </w:r>
      <w:proofErr w:type="gramEnd"/>
      <w:r>
        <w:t xml:space="preserve"> студи</w:t>
      </w:r>
      <w:r w:rsidR="00A01433">
        <w:t>я</w:t>
      </w:r>
    </w:p>
    <w:p w:rsidR="00DF3EB8" w:rsidRDefault="00DF3EB8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8357DC" w:rsidRDefault="008357DC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</w:p>
    <w:p w:rsidR="001250D4" w:rsidRDefault="001250D4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 w:rsidRPr="001250D4">
        <w:rPr>
          <w:b/>
        </w:rPr>
        <w:t>2. Организация питания</w:t>
      </w:r>
      <w:r w:rsidR="00A01433" w:rsidRPr="00A01433">
        <w:rPr>
          <w:b/>
        </w:rPr>
        <w:t xml:space="preserve"> </w:t>
      </w:r>
      <w:r w:rsidR="00A01433">
        <w:rPr>
          <w:b/>
        </w:rPr>
        <w:t>и х</w:t>
      </w:r>
      <w:r w:rsidR="00A01433" w:rsidRPr="001250D4">
        <w:rPr>
          <w:b/>
        </w:rPr>
        <w:t>озяйственно – бытовое обслуживание детей</w:t>
      </w:r>
    </w:p>
    <w:p w:rsidR="00A01433" w:rsidRDefault="00A01433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1250D4" w:rsidRPr="001250D4" w:rsidRDefault="001250D4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>
        <w:t xml:space="preserve"> - обед</w:t>
      </w:r>
      <w:r w:rsidR="00A01433">
        <w:t xml:space="preserve"> </w:t>
      </w:r>
      <w:proofErr w:type="gramStart"/>
      <w:r w:rsidR="00A01433">
        <w:t xml:space="preserve">( </w:t>
      </w:r>
      <w:proofErr w:type="gramEnd"/>
      <w:r w:rsidR="00A01433">
        <w:t>с 12.30 – 14 часов)</w:t>
      </w:r>
    </w:p>
    <w:p w:rsidR="001250D4" w:rsidRDefault="001250D4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 xml:space="preserve"> - полдник</w:t>
      </w:r>
      <w:r w:rsidR="00A01433">
        <w:t xml:space="preserve"> (с 16 – 17 часов)</w:t>
      </w:r>
    </w:p>
    <w:p w:rsidR="001250D4" w:rsidRDefault="001250D4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DF3EB8" w:rsidRDefault="00DF3EB8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</w:p>
    <w:p w:rsidR="001250D4" w:rsidRDefault="001250D4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 w:rsidRPr="001250D4">
        <w:rPr>
          <w:b/>
        </w:rPr>
        <w:t xml:space="preserve">3. </w:t>
      </w:r>
      <w:r w:rsidR="00A01433">
        <w:rPr>
          <w:b/>
        </w:rPr>
        <w:t xml:space="preserve">Организация безопасности </w:t>
      </w:r>
      <w:r w:rsidR="00DF3EB8">
        <w:rPr>
          <w:b/>
        </w:rPr>
        <w:t xml:space="preserve">учащихся </w:t>
      </w:r>
    </w:p>
    <w:p w:rsidR="00A01433" w:rsidRDefault="00A01433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</w:p>
    <w:p w:rsidR="00A01433" w:rsidRDefault="00A01433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A01433">
        <w:t>- охрана</w:t>
      </w:r>
    </w:p>
    <w:p w:rsidR="00DF3EB8" w:rsidRDefault="00DF3EB8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DF3EB8" w:rsidRDefault="00DF3EB8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</w:p>
    <w:p w:rsidR="00DF3EB8" w:rsidRDefault="00DF3EB8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 w:rsidRPr="00DF3EB8">
        <w:rPr>
          <w:b/>
        </w:rPr>
        <w:t>4. Прочие</w:t>
      </w:r>
    </w:p>
    <w:p w:rsidR="00DF3EB8" w:rsidRPr="00DF3EB8" w:rsidRDefault="00DF3EB8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</w:p>
    <w:p w:rsidR="00A01433" w:rsidRPr="00A01433" w:rsidRDefault="00A01433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A01433">
        <w:t>- текущий ремонт</w:t>
      </w:r>
    </w:p>
    <w:p w:rsidR="00A01433" w:rsidRPr="00A01433" w:rsidRDefault="00A01433" w:rsidP="001250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A01433">
        <w:t>- материально- техническая база</w:t>
      </w:r>
    </w:p>
    <w:p w:rsidR="00DF3EB8" w:rsidRDefault="00A01433" w:rsidP="00A014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DF3EB8" w:rsidRDefault="00A01433" w:rsidP="00480C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64D4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>тарифов</w:t>
      </w:r>
      <w:r w:rsidR="00FE64D4">
        <w:rPr>
          <w:sz w:val="28"/>
          <w:szCs w:val="28"/>
        </w:rPr>
        <w:t xml:space="preserve"> на платные услуги</w:t>
      </w:r>
      <w:r w:rsidR="00DF3EB8">
        <w:rPr>
          <w:sz w:val="28"/>
          <w:szCs w:val="28"/>
        </w:rPr>
        <w:t xml:space="preserve">  по отдельным видам расходов</w:t>
      </w:r>
    </w:p>
    <w:p w:rsidR="00A01433" w:rsidRDefault="00A01433" w:rsidP="00A014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A01433">
        <w:rPr>
          <w:sz w:val="28"/>
          <w:szCs w:val="28"/>
        </w:rPr>
        <w:t>Кружки</w:t>
      </w:r>
    </w:p>
    <w:p w:rsidR="008328B5" w:rsidRPr="008328B5" w:rsidRDefault="008328B5" w:rsidP="008328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jc w:val="right"/>
        <w:rPr>
          <w:sz w:val="24"/>
          <w:szCs w:val="24"/>
        </w:rPr>
      </w:pPr>
      <w:r w:rsidRPr="008328B5">
        <w:rPr>
          <w:sz w:val="24"/>
          <w:szCs w:val="24"/>
        </w:rPr>
        <w:t>(руб. в месяц)</w:t>
      </w:r>
    </w:p>
    <w:tbl>
      <w:tblPr>
        <w:tblStyle w:val="a4"/>
        <w:tblW w:w="0" w:type="auto"/>
        <w:tblInd w:w="-34" w:type="dxa"/>
        <w:tblLook w:val="04A0"/>
      </w:tblPr>
      <w:tblGrid>
        <w:gridCol w:w="2445"/>
        <w:gridCol w:w="1665"/>
        <w:gridCol w:w="1551"/>
        <w:gridCol w:w="1388"/>
        <w:gridCol w:w="1388"/>
        <w:gridCol w:w="1770"/>
      </w:tblGrid>
      <w:tr w:rsidR="00065FBC" w:rsidRPr="00A01433" w:rsidTr="008357DC">
        <w:tc>
          <w:tcPr>
            <w:tcW w:w="2445" w:type="dxa"/>
            <w:vMerge w:val="restart"/>
          </w:tcPr>
          <w:p w:rsidR="00065FBC" w:rsidRPr="00065FBC" w:rsidRDefault="00065FBC" w:rsidP="008328B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afterAutospacing="0"/>
              <w:jc w:val="center"/>
              <w:outlineLvl w:val="0"/>
              <w:rPr>
                <w:sz w:val="28"/>
                <w:szCs w:val="28"/>
              </w:rPr>
            </w:pPr>
            <w:r w:rsidRPr="00065FBC">
              <w:rPr>
                <w:sz w:val="28"/>
                <w:szCs w:val="28"/>
              </w:rPr>
              <w:t>кружки</w:t>
            </w:r>
          </w:p>
        </w:tc>
        <w:tc>
          <w:tcPr>
            <w:tcW w:w="4604" w:type="dxa"/>
            <w:gridSpan w:val="3"/>
          </w:tcPr>
          <w:p w:rsidR="00065FBC" w:rsidRPr="00065FBC" w:rsidRDefault="00065FBC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8"/>
                <w:szCs w:val="28"/>
              </w:rPr>
            </w:pPr>
            <w:r w:rsidRPr="00065FBC">
              <w:rPr>
                <w:sz w:val="28"/>
                <w:szCs w:val="28"/>
              </w:rPr>
              <w:t>расходы</w:t>
            </w:r>
          </w:p>
        </w:tc>
        <w:tc>
          <w:tcPr>
            <w:tcW w:w="1388" w:type="dxa"/>
            <w:vMerge w:val="restart"/>
          </w:tcPr>
          <w:p w:rsidR="00065FBC" w:rsidRPr="00065FBC" w:rsidRDefault="00065FBC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8"/>
                <w:szCs w:val="28"/>
              </w:rPr>
            </w:pPr>
            <w:r w:rsidRPr="00065FBC">
              <w:rPr>
                <w:sz w:val="28"/>
                <w:szCs w:val="28"/>
              </w:rPr>
              <w:t>итого</w:t>
            </w:r>
          </w:p>
        </w:tc>
        <w:tc>
          <w:tcPr>
            <w:tcW w:w="1770" w:type="dxa"/>
            <w:vMerge w:val="restart"/>
          </w:tcPr>
          <w:p w:rsidR="00065FBC" w:rsidRPr="00065FBC" w:rsidRDefault="00065FBC" w:rsidP="008328B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8"/>
                <w:szCs w:val="28"/>
              </w:rPr>
            </w:pPr>
            <w:r w:rsidRPr="00065FBC">
              <w:rPr>
                <w:sz w:val="28"/>
                <w:szCs w:val="28"/>
              </w:rPr>
              <w:t>На 1го уч</w:t>
            </w:r>
            <w:r w:rsidR="008328B5">
              <w:rPr>
                <w:sz w:val="28"/>
                <w:szCs w:val="28"/>
              </w:rPr>
              <w:t>еника</w:t>
            </w:r>
          </w:p>
        </w:tc>
      </w:tr>
      <w:tr w:rsidR="00065FBC" w:rsidTr="008357DC">
        <w:trPr>
          <w:trHeight w:val="360"/>
        </w:trPr>
        <w:tc>
          <w:tcPr>
            <w:tcW w:w="2445" w:type="dxa"/>
            <w:vMerge/>
          </w:tcPr>
          <w:p w:rsidR="00065FBC" w:rsidRPr="00A01433" w:rsidRDefault="00065FBC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bottom w:val="single" w:sz="4" w:space="0" w:color="auto"/>
            </w:tcBorders>
          </w:tcPr>
          <w:p w:rsidR="00065FBC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прямые расходы</w:t>
            </w:r>
          </w:p>
        </w:tc>
        <w:tc>
          <w:tcPr>
            <w:tcW w:w="1388" w:type="dxa"/>
            <w:vMerge w:val="restart"/>
          </w:tcPr>
          <w:p w:rsidR="00065FBC" w:rsidRPr="00065FBC" w:rsidRDefault="00065FBC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 w:rsidRPr="00065FBC">
              <w:rPr>
                <w:sz w:val="24"/>
                <w:szCs w:val="24"/>
              </w:rPr>
              <w:t>косвенные расходы</w:t>
            </w:r>
          </w:p>
        </w:tc>
        <w:tc>
          <w:tcPr>
            <w:tcW w:w="1388" w:type="dxa"/>
            <w:vMerge/>
          </w:tcPr>
          <w:p w:rsidR="00065FBC" w:rsidRDefault="00065FBC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770" w:type="dxa"/>
            <w:vMerge/>
          </w:tcPr>
          <w:p w:rsidR="00065FBC" w:rsidRDefault="00065FBC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065FBC" w:rsidTr="008357DC">
        <w:trPr>
          <w:trHeight w:val="573"/>
        </w:trPr>
        <w:tc>
          <w:tcPr>
            <w:tcW w:w="2445" w:type="dxa"/>
            <w:vMerge/>
          </w:tcPr>
          <w:p w:rsidR="00065FBC" w:rsidRPr="00A01433" w:rsidRDefault="00065FBC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065FBC" w:rsidRDefault="00065FBC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065FBC">
              <w:rPr>
                <w:sz w:val="24"/>
                <w:szCs w:val="24"/>
              </w:rPr>
              <w:t>з</w:t>
            </w:r>
            <w:proofErr w:type="spellEnd"/>
            <w:r w:rsidRPr="00065FBC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065FB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65FBC">
              <w:rPr>
                <w:sz w:val="24"/>
                <w:szCs w:val="24"/>
              </w:rPr>
              <w:t xml:space="preserve"> персонала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065FBC" w:rsidRDefault="008328B5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sz w:val="24"/>
                <w:szCs w:val="24"/>
              </w:rPr>
            </w:pPr>
            <w:r w:rsidRPr="00065FBC">
              <w:rPr>
                <w:sz w:val="24"/>
                <w:szCs w:val="24"/>
              </w:rPr>
              <w:t>Н</w:t>
            </w:r>
            <w:r w:rsidR="00065FBC" w:rsidRPr="00065FBC">
              <w:rPr>
                <w:sz w:val="24"/>
                <w:szCs w:val="24"/>
              </w:rPr>
              <w:t>ачисления</w:t>
            </w:r>
            <w:r>
              <w:rPr>
                <w:sz w:val="24"/>
                <w:szCs w:val="24"/>
              </w:rPr>
              <w:t xml:space="preserve"> (30,2%)</w:t>
            </w:r>
          </w:p>
        </w:tc>
        <w:tc>
          <w:tcPr>
            <w:tcW w:w="1388" w:type="dxa"/>
            <w:vMerge/>
          </w:tcPr>
          <w:p w:rsidR="00065FBC" w:rsidRPr="00065FBC" w:rsidRDefault="00065FBC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065FBC" w:rsidRDefault="00065FBC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770" w:type="dxa"/>
            <w:vMerge/>
          </w:tcPr>
          <w:p w:rsidR="00065FBC" w:rsidRDefault="00065FBC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065FBC" w:rsidTr="008357DC">
        <w:tc>
          <w:tcPr>
            <w:tcW w:w="2445" w:type="dxa"/>
          </w:tcPr>
          <w:p w:rsidR="00A01433" w:rsidRPr="00A01433" w:rsidRDefault="00A01433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 w:rsidRPr="00A01433">
              <w:rPr>
                <w:b w:val="0"/>
                <w:sz w:val="24"/>
                <w:szCs w:val="24"/>
              </w:rPr>
              <w:t xml:space="preserve">Английский </w:t>
            </w:r>
            <w:r>
              <w:rPr>
                <w:b w:val="0"/>
                <w:sz w:val="24"/>
                <w:szCs w:val="24"/>
              </w:rPr>
              <w:t>углубленный</w:t>
            </w:r>
          </w:p>
        </w:tc>
        <w:tc>
          <w:tcPr>
            <w:tcW w:w="1665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065FBC">
              <w:rPr>
                <w:b w:val="0"/>
                <w:sz w:val="24"/>
                <w:szCs w:val="24"/>
              </w:rPr>
              <w:t>2298,85</w:t>
            </w:r>
          </w:p>
        </w:tc>
        <w:tc>
          <w:tcPr>
            <w:tcW w:w="1551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694,26</w:t>
            </w:r>
          </w:p>
        </w:tc>
        <w:tc>
          <w:tcPr>
            <w:tcW w:w="1388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2475,30</w:t>
            </w:r>
          </w:p>
        </w:tc>
        <w:tc>
          <w:tcPr>
            <w:tcW w:w="1388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5468,41</w:t>
            </w:r>
          </w:p>
        </w:tc>
        <w:tc>
          <w:tcPr>
            <w:tcW w:w="1770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 w:rsidRPr="00065FBC">
              <w:rPr>
                <w:sz w:val="24"/>
                <w:szCs w:val="24"/>
              </w:rPr>
              <w:t>55,80</w:t>
            </w:r>
          </w:p>
        </w:tc>
      </w:tr>
      <w:tr w:rsidR="00065FBC" w:rsidTr="008357DC">
        <w:tc>
          <w:tcPr>
            <w:tcW w:w="2445" w:type="dxa"/>
          </w:tcPr>
          <w:p w:rsidR="00A01433" w:rsidRPr="00A01433" w:rsidRDefault="00A01433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Танцы современные</w:t>
            </w:r>
          </w:p>
        </w:tc>
        <w:tc>
          <w:tcPr>
            <w:tcW w:w="1665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065FBC">
              <w:rPr>
                <w:b w:val="0"/>
                <w:sz w:val="24"/>
                <w:szCs w:val="24"/>
              </w:rPr>
              <w:t>4022,98</w:t>
            </w:r>
          </w:p>
        </w:tc>
        <w:tc>
          <w:tcPr>
            <w:tcW w:w="1551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1214,94</w:t>
            </w:r>
          </w:p>
        </w:tc>
        <w:tc>
          <w:tcPr>
            <w:tcW w:w="1388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4331,76</w:t>
            </w:r>
          </w:p>
        </w:tc>
        <w:tc>
          <w:tcPr>
            <w:tcW w:w="1388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9569,68</w:t>
            </w:r>
          </w:p>
        </w:tc>
        <w:tc>
          <w:tcPr>
            <w:tcW w:w="1770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 w:rsidRPr="00065FBC">
              <w:rPr>
                <w:sz w:val="24"/>
                <w:szCs w:val="24"/>
              </w:rPr>
              <w:t>97,65</w:t>
            </w:r>
          </w:p>
        </w:tc>
      </w:tr>
      <w:tr w:rsidR="00065FBC" w:rsidTr="008357DC">
        <w:tc>
          <w:tcPr>
            <w:tcW w:w="2445" w:type="dxa"/>
          </w:tcPr>
          <w:p w:rsidR="00A01433" w:rsidRPr="00A01433" w:rsidRDefault="00A01433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Танцы национальные</w:t>
            </w:r>
          </w:p>
        </w:tc>
        <w:tc>
          <w:tcPr>
            <w:tcW w:w="1665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065FBC">
              <w:rPr>
                <w:b w:val="0"/>
                <w:sz w:val="24"/>
                <w:szCs w:val="24"/>
              </w:rPr>
              <w:t>6321,84</w:t>
            </w:r>
          </w:p>
        </w:tc>
        <w:tc>
          <w:tcPr>
            <w:tcW w:w="1551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1909,20</w:t>
            </w:r>
          </w:p>
        </w:tc>
        <w:tc>
          <w:tcPr>
            <w:tcW w:w="1388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6807,07</w:t>
            </w:r>
          </w:p>
        </w:tc>
        <w:tc>
          <w:tcPr>
            <w:tcW w:w="1388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15038,11</w:t>
            </w:r>
          </w:p>
        </w:tc>
        <w:tc>
          <w:tcPr>
            <w:tcW w:w="1770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 w:rsidRPr="00065FBC">
              <w:rPr>
                <w:sz w:val="24"/>
                <w:szCs w:val="24"/>
              </w:rPr>
              <w:t>153,45</w:t>
            </w:r>
          </w:p>
        </w:tc>
      </w:tr>
      <w:tr w:rsidR="00065FBC" w:rsidTr="008357DC">
        <w:tc>
          <w:tcPr>
            <w:tcW w:w="2445" w:type="dxa"/>
          </w:tcPr>
          <w:p w:rsidR="00A01433" w:rsidRPr="00A01433" w:rsidRDefault="00A01433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Шахматы</w:t>
            </w:r>
          </w:p>
        </w:tc>
        <w:tc>
          <w:tcPr>
            <w:tcW w:w="1665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065FBC">
              <w:rPr>
                <w:b w:val="0"/>
                <w:sz w:val="24"/>
                <w:szCs w:val="24"/>
              </w:rPr>
              <w:t>4597,70</w:t>
            </w:r>
          </w:p>
        </w:tc>
        <w:tc>
          <w:tcPr>
            <w:tcW w:w="1551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1388,51</w:t>
            </w:r>
          </w:p>
        </w:tc>
        <w:tc>
          <w:tcPr>
            <w:tcW w:w="1388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4950,60</w:t>
            </w:r>
          </w:p>
        </w:tc>
        <w:tc>
          <w:tcPr>
            <w:tcW w:w="1388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10936,81</w:t>
            </w:r>
          </w:p>
        </w:tc>
        <w:tc>
          <w:tcPr>
            <w:tcW w:w="1770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 w:rsidRPr="00065FBC">
              <w:rPr>
                <w:sz w:val="24"/>
                <w:szCs w:val="24"/>
              </w:rPr>
              <w:t>111,60</w:t>
            </w:r>
          </w:p>
        </w:tc>
      </w:tr>
      <w:tr w:rsidR="00065FBC" w:rsidTr="008357DC">
        <w:tc>
          <w:tcPr>
            <w:tcW w:w="2445" w:type="dxa"/>
          </w:tcPr>
          <w:p w:rsidR="00A01433" w:rsidRPr="00A01433" w:rsidRDefault="00A01433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Театральный кружок</w:t>
            </w:r>
          </w:p>
        </w:tc>
        <w:tc>
          <w:tcPr>
            <w:tcW w:w="1665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065FBC">
              <w:rPr>
                <w:b w:val="0"/>
                <w:sz w:val="24"/>
                <w:szCs w:val="24"/>
              </w:rPr>
              <w:t>804,60</w:t>
            </w:r>
          </w:p>
        </w:tc>
        <w:tc>
          <w:tcPr>
            <w:tcW w:w="1551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242,99</w:t>
            </w:r>
          </w:p>
        </w:tc>
        <w:tc>
          <w:tcPr>
            <w:tcW w:w="1388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866,36</w:t>
            </w:r>
          </w:p>
        </w:tc>
        <w:tc>
          <w:tcPr>
            <w:tcW w:w="1388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1913,95</w:t>
            </w:r>
          </w:p>
        </w:tc>
        <w:tc>
          <w:tcPr>
            <w:tcW w:w="1770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 w:rsidRPr="00065FBC">
              <w:rPr>
                <w:sz w:val="24"/>
                <w:szCs w:val="24"/>
              </w:rPr>
              <w:t>19,53</w:t>
            </w:r>
          </w:p>
        </w:tc>
      </w:tr>
      <w:tr w:rsidR="00065FBC" w:rsidTr="008357DC">
        <w:tc>
          <w:tcPr>
            <w:tcW w:w="2445" w:type="dxa"/>
          </w:tcPr>
          <w:p w:rsidR="00A01433" w:rsidRPr="00A01433" w:rsidRDefault="00A01433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Вокал</w:t>
            </w:r>
          </w:p>
        </w:tc>
        <w:tc>
          <w:tcPr>
            <w:tcW w:w="1665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065FBC">
              <w:rPr>
                <w:b w:val="0"/>
                <w:sz w:val="24"/>
                <w:szCs w:val="24"/>
              </w:rPr>
              <w:t>1724,13</w:t>
            </w:r>
          </w:p>
        </w:tc>
        <w:tc>
          <w:tcPr>
            <w:tcW w:w="1551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520,69</w:t>
            </w:r>
          </w:p>
        </w:tc>
        <w:tc>
          <w:tcPr>
            <w:tcW w:w="1388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1856,47</w:t>
            </w:r>
          </w:p>
        </w:tc>
        <w:tc>
          <w:tcPr>
            <w:tcW w:w="1388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4101,29</w:t>
            </w:r>
          </w:p>
        </w:tc>
        <w:tc>
          <w:tcPr>
            <w:tcW w:w="1770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 w:rsidRPr="00065FBC">
              <w:rPr>
                <w:sz w:val="24"/>
                <w:szCs w:val="24"/>
              </w:rPr>
              <w:t>41,85</w:t>
            </w:r>
          </w:p>
        </w:tc>
      </w:tr>
      <w:tr w:rsidR="00065FBC" w:rsidTr="008357DC">
        <w:tc>
          <w:tcPr>
            <w:tcW w:w="2445" w:type="dxa"/>
          </w:tcPr>
          <w:p w:rsidR="00A01433" w:rsidRPr="00A01433" w:rsidRDefault="00A01433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Психологический час</w:t>
            </w:r>
          </w:p>
        </w:tc>
        <w:tc>
          <w:tcPr>
            <w:tcW w:w="1665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065FBC">
              <w:rPr>
                <w:b w:val="0"/>
                <w:sz w:val="24"/>
                <w:szCs w:val="24"/>
              </w:rPr>
              <w:t>1149,43</w:t>
            </w:r>
          </w:p>
        </w:tc>
        <w:tc>
          <w:tcPr>
            <w:tcW w:w="1551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347,13</w:t>
            </w:r>
          </w:p>
        </w:tc>
        <w:tc>
          <w:tcPr>
            <w:tcW w:w="1388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1237,66</w:t>
            </w:r>
          </w:p>
        </w:tc>
        <w:tc>
          <w:tcPr>
            <w:tcW w:w="1388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2734,22</w:t>
            </w:r>
          </w:p>
        </w:tc>
        <w:tc>
          <w:tcPr>
            <w:tcW w:w="1770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 w:rsidRPr="00065FBC">
              <w:rPr>
                <w:sz w:val="24"/>
                <w:szCs w:val="24"/>
              </w:rPr>
              <w:t>27,90</w:t>
            </w:r>
          </w:p>
        </w:tc>
      </w:tr>
      <w:tr w:rsidR="00065FBC" w:rsidTr="008357DC">
        <w:tc>
          <w:tcPr>
            <w:tcW w:w="2445" w:type="dxa"/>
          </w:tcPr>
          <w:p w:rsidR="00A01433" w:rsidRPr="00A01433" w:rsidRDefault="00A01433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Дзюдо</w:t>
            </w:r>
          </w:p>
        </w:tc>
        <w:tc>
          <w:tcPr>
            <w:tcW w:w="1665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065FBC">
              <w:rPr>
                <w:b w:val="0"/>
                <w:sz w:val="24"/>
                <w:szCs w:val="24"/>
              </w:rPr>
              <w:t>4022,98</w:t>
            </w:r>
          </w:p>
        </w:tc>
        <w:tc>
          <w:tcPr>
            <w:tcW w:w="1551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1214,94</w:t>
            </w:r>
          </w:p>
        </w:tc>
        <w:tc>
          <w:tcPr>
            <w:tcW w:w="1388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4331,76</w:t>
            </w:r>
          </w:p>
        </w:tc>
        <w:tc>
          <w:tcPr>
            <w:tcW w:w="1388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9569,68</w:t>
            </w:r>
          </w:p>
        </w:tc>
        <w:tc>
          <w:tcPr>
            <w:tcW w:w="1770" w:type="dxa"/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 w:rsidRPr="00065FBC">
              <w:rPr>
                <w:sz w:val="24"/>
                <w:szCs w:val="24"/>
              </w:rPr>
              <w:t>97,65</w:t>
            </w:r>
          </w:p>
        </w:tc>
      </w:tr>
      <w:tr w:rsidR="00065FBC" w:rsidTr="008357DC">
        <w:trPr>
          <w:trHeight w:val="225"/>
        </w:trPr>
        <w:tc>
          <w:tcPr>
            <w:tcW w:w="2445" w:type="dxa"/>
            <w:tcBorders>
              <w:bottom w:val="single" w:sz="4" w:space="0" w:color="auto"/>
            </w:tcBorders>
          </w:tcPr>
          <w:p w:rsidR="00A01433" w:rsidRPr="00A01433" w:rsidRDefault="00A01433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И</w:t>
            </w:r>
            <w:r w:rsidR="00065FBC">
              <w:rPr>
                <w:b w:val="0"/>
                <w:sz w:val="24"/>
                <w:szCs w:val="24"/>
              </w:rPr>
              <w:t>ЗО</w:t>
            </w:r>
            <w:proofErr w:type="gramEnd"/>
            <w:r>
              <w:rPr>
                <w:b w:val="0"/>
                <w:sz w:val="24"/>
                <w:szCs w:val="24"/>
              </w:rPr>
              <w:t xml:space="preserve"> студия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065FBC">
              <w:rPr>
                <w:b w:val="0"/>
                <w:sz w:val="24"/>
                <w:szCs w:val="24"/>
              </w:rPr>
              <w:t>1724,13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520,69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1856,47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4101,29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 w:rsidRPr="00065FBC">
              <w:rPr>
                <w:sz w:val="24"/>
                <w:szCs w:val="24"/>
              </w:rPr>
              <w:t>41,85</w:t>
            </w:r>
          </w:p>
        </w:tc>
      </w:tr>
      <w:tr w:rsidR="008357DC" w:rsidTr="008357DC">
        <w:trPr>
          <w:trHeight w:val="345"/>
        </w:trPr>
        <w:tc>
          <w:tcPr>
            <w:tcW w:w="2445" w:type="dxa"/>
            <w:tcBorders>
              <w:top w:val="single" w:sz="4" w:space="0" w:color="auto"/>
            </w:tcBorders>
          </w:tcPr>
          <w:p w:rsidR="00A01433" w:rsidRPr="00065FBC" w:rsidRDefault="00A01433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sz w:val="24"/>
                <w:szCs w:val="24"/>
              </w:rPr>
            </w:pPr>
            <w:r w:rsidRPr="00065FBC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A01433" w:rsidRDefault="00A01433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A01433" w:rsidRPr="00065FBC" w:rsidRDefault="00A01433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A01433" w:rsidRPr="00065FBC" w:rsidRDefault="00A01433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A01433" w:rsidRPr="00065FBC" w:rsidRDefault="00A01433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A01433" w:rsidRPr="00065FBC" w:rsidRDefault="00065FBC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8"/>
                <w:szCs w:val="28"/>
              </w:rPr>
            </w:pPr>
            <w:r w:rsidRPr="00065FBC">
              <w:rPr>
                <w:sz w:val="28"/>
                <w:szCs w:val="28"/>
              </w:rPr>
              <w:t>647,28</w:t>
            </w:r>
          </w:p>
        </w:tc>
      </w:tr>
    </w:tbl>
    <w:p w:rsidR="008357DC" w:rsidRDefault="008357DC" w:rsidP="00480C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A01433" w:rsidRDefault="00065FBC" w:rsidP="00A014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65FBC">
        <w:rPr>
          <w:sz w:val="28"/>
          <w:szCs w:val="28"/>
        </w:rPr>
        <w:t>Организация питания и хозяйственно – бытовое обслуживание детей</w:t>
      </w:r>
    </w:p>
    <w:p w:rsidR="008328B5" w:rsidRPr="008357DC" w:rsidRDefault="008328B5" w:rsidP="008328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  <w:r w:rsidRPr="008357DC">
        <w:rPr>
          <w:b w:val="0"/>
          <w:sz w:val="28"/>
          <w:szCs w:val="28"/>
        </w:rPr>
        <w:t>Расчет расходов на питание  производится за 21 день в месяц</w:t>
      </w:r>
    </w:p>
    <w:p w:rsidR="008328B5" w:rsidRPr="008328B5" w:rsidRDefault="008328B5" w:rsidP="008328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jc w:val="right"/>
        <w:rPr>
          <w:sz w:val="24"/>
          <w:szCs w:val="24"/>
        </w:rPr>
      </w:pPr>
      <w:r w:rsidRPr="008328B5">
        <w:rPr>
          <w:sz w:val="24"/>
          <w:szCs w:val="24"/>
        </w:rPr>
        <w:t>(руб. в месяц)</w:t>
      </w:r>
    </w:p>
    <w:tbl>
      <w:tblPr>
        <w:tblStyle w:val="a4"/>
        <w:tblW w:w="10207" w:type="dxa"/>
        <w:tblInd w:w="-34" w:type="dxa"/>
        <w:tblLook w:val="04A0"/>
      </w:tblPr>
      <w:tblGrid>
        <w:gridCol w:w="2552"/>
        <w:gridCol w:w="1843"/>
        <w:gridCol w:w="1843"/>
        <w:gridCol w:w="1842"/>
        <w:gridCol w:w="2127"/>
      </w:tblGrid>
      <w:tr w:rsidR="008328B5" w:rsidRPr="008328B5" w:rsidTr="008357DC">
        <w:tc>
          <w:tcPr>
            <w:tcW w:w="2552" w:type="dxa"/>
          </w:tcPr>
          <w:p w:rsidR="008328B5" w:rsidRPr="008328B5" w:rsidRDefault="008328B5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328B5">
              <w:rPr>
                <w:b w:val="0"/>
                <w:sz w:val="28"/>
                <w:szCs w:val="28"/>
              </w:rPr>
              <w:t>расходы</w:t>
            </w:r>
          </w:p>
        </w:tc>
        <w:tc>
          <w:tcPr>
            <w:tcW w:w="1843" w:type="dxa"/>
          </w:tcPr>
          <w:p w:rsidR="008328B5" w:rsidRPr="008328B5" w:rsidRDefault="008328B5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328B5">
              <w:rPr>
                <w:b w:val="0"/>
                <w:sz w:val="28"/>
                <w:szCs w:val="28"/>
              </w:rPr>
              <w:t>прямые расходы</w:t>
            </w:r>
          </w:p>
        </w:tc>
        <w:tc>
          <w:tcPr>
            <w:tcW w:w="1843" w:type="dxa"/>
          </w:tcPr>
          <w:p w:rsidR="008328B5" w:rsidRPr="008328B5" w:rsidRDefault="008328B5" w:rsidP="00065FB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328B5">
              <w:rPr>
                <w:b w:val="0"/>
                <w:sz w:val="28"/>
                <w:szCs w:val="28"/>
              </w:rPr>
              <w:t>косвенные расходы</w:t>
            </w:r>
          </w:p>
        </w:tc>
        <w:tc>
          <w:tcPr>
            <w:tcW w:w="1842" w:type="dxa"/>
          </w:tcPr>
          <w:p w:rsidR="008328B5" w:rsidRPr="008328B5" w:rsidRDefault="008328B5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328B5">
              <w:rPr>
                <w:b w:val="0"/>
                <w:sz w:val="28"/>
                <w:szCs w:val="28"/>
              </w:rPr>
              <w:t xml:space="preserve">Итого </w:t>
            </w:r>
          </w:p>
        </w:tc>
        <w:tc>
          <w:tcPr>
            <w:tcW w:w="2127" w:type="dxa"/>
          </w:tcPr>
          <w:p w:rsidR="008328B5" w:rsidRPr="008328B5" w:rsidRDefault="008328B5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328B5">
              <w:rPr>
                <w:b w:val="0"/>
                <w:sz w:val="28"/>
                <w:szCs w:val="28"/>
              </w:rPr>
              <w:t>На 1 ученика</w:t>
            </w:r>
          </w:p>
        </w:tc>
      </w:tr>
      <w:tr w:rsidR="008328B5" w:rsidRPr="008328B5" w:rsidTr="008357DC">
        <w:tc>
          <w:tcPr>
            <w:tcW w:w="2552" w:type="dxa"/>
          </w:tcPr>
          <w:p w:rsidR="008328B5" w:rsidRPr="008328B5" w:rsidRDefault="008328B5" w:rsidP="008328B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 w:rsidRPr="008328B5">
              <w:rPr>
                <w:b w:val="0"/>
                <w:sz w:val="24"/>
                <w:szCs w:val="24"/>
              </w:rPr>
              <w:t>Обед:</w:t>
            </w:r>
          </w:p>
        </w:tc>
        <w:tc>
          <w:tcPr>
            <w:tcW w:w="1843" w:type="dxa"/>
          </w:tcPr>
          <w:p w:rsidR="008328B5" w:rsidRPr="008328B5" w:rsidRDefault="008328B5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28B5" w:rsidRPr="008328B5" w:rsidRDefault="008328B5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28B5" w:rsidRPr="008328B5" w:rsidRDefault="008328B5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8328B5" w:rsidRPr="00DF3EB8" w:rsidRDefault="008328B5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F3EB8" w:rsidRPr="008328B5" w:rsidTr="008357DC">
        <w:tc>
          <w:tcPr>
            <w:tcW w:w="2552" w:type="dxa"/>
          </w:tcPr>
          <w:p w:rsidR="00DF3EB8" w:rsidRPr="008328B5" w:rsidRDefault="00DF3EB8" w:rsidP="008328B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 w:rsidRPr="008328B5">
              <w:rPr>
                <w:b w:val="0"/>
                <w:sz w:val="24"/>
                <w:szCs w:val="24"/>
              </w:rPr>
              <w:t>приобретение продуктов питания</w:t>
            </w:r>
          </w:p>
        </w:tc>
        <w:tc>
          <w:tcPr>
            <w:tcW w:w="1843" w:type="dxa"/>
          </w:tcPr>
          <w:p w:rsidR="00DF3EB8" w:rsidRPr="008328B5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184799,58</w:t>
            </w:r>
          </w:p>
        </w:tc>
        <w:tc>
          <w:tcPr>
            <w:tcW w:w="1843" w:type="dxa"/>
          </w:tcPr>
          <w:p w:rsidR="00DF3EB8" w:rsidRPr="008328B5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3EB8" w:rsidRPr="008328B5" w:rsidRDefault="00DF3EB8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184799,58</w:t>
            </w:r>
          </w:p>
        </w:tc>
        <w:tc>
          <w:tcPr>
            <w:tcW w:w="2127" w:type="dxa"/>
          </w:tcPr>
          <w:p w:rsidR="00DF3EB8" w:rsidRPr="00DF3EB8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 w:rsidRPr="00DF3EB8">
              <w:rPr>
                <w:sz w:val="24"/>
                <w:szCs w:val="24"/>
              </w:rPr>
              <w:t>1885,71</w:t>
            </w:r>
          </w:p>
        </w:tc>
      </w:tr>
      <w:tr w:rsidR="00DF3EB8" w:rsidRPr="008328B5" w:rsidTr="008357DC">
        <w:tc>
          <w:tcPr>
            <w:tcW w:w="2552" w:type="dxa"/>
          </w:tcPr>
          <w:p w:rsidR="00DF3EB8" w:rsidRPr="008328B5" w:rsidRDefault="00DF3EB8" w:rsidP="008328B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 w:rsidRPr="008328B5">
              <w:rPr>
                <w:b w:val="0"/>
                <w:sz w:val="24"/>
                <w:szCs w:val="24"/>
              </w:rPr>
              <w:t xml:space="preserve">Полдник: </w:t>
            </w:r>
          </w:p>
        </w:tc>
        <w:tc>
          <w:tcPr>
            <w:tcW w:w="1843" w:type="dxa"/>
          </w:tcPr>
          <w:p w:rsidR="00DF3EB8" w:rsidRPr="008328B5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3EB8" w:rsidRPr="008328B5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3EB8" w:rsidRPr="008328B5" w:rsidRDefault="00DF3EB8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F3EB8" w:rsidRPr="00DF3EB8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F3EB8" w:rsidRPr="008328B5" w:rsidTr="008357DC">
        <w:tc>
          <w:tcPr>
            <w:tcW w:w="2552" w:type="dxa"/>
          </w:tcPr>
          <w:p w:rsidR="00DF3EB8" w:rsidRPr="008328B5" w:rsidRDefault="00DF3EB8" w:rsidP="008328B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 w:rsidRPr="008328B5">
              <w:rPr>
                <w:b w:val="0"/>
                <w:sz w:val="24"/>
                <w:szCs w:val="24"/>
              </w:rPr>
              <w:t>приобретение продуктов питания</w:t>
            </w:r>
          </w:p>
        </w:tc>
        <w:tc>
          <w:tcPr>
            <w:tcW w:w="1843" w:type="dxa"/>
          </w:tcPr>
          <w:p w:rsidR="00DF3EB8" w:rsidRPr="008328B5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34649,89</w:t>
            </w:r>
          </w:p>
        </w:tc>
        <w:tc>
          <w:tcPr>
            <w:tcW w:w="1843" w:type="dxa"/>
          </w:tcPr>
          <w:p w:rsidR="00DF3EB8" w:rsidRPr="008328B5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3EB8" w:rsidRPr="008328B5" w:rsidRDefault="00DF3EB8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34649,89</w:t>
            </w:r>
          </w:p>
        </w:tc>
        <w:tc>
          <w:tcPr>
            <w:tcW w:w="2127" w:type="dxa"/>
          </w:tcPr>
          <w:p w:rsidR="00DF3EB8" w:rsidRPr="00DF3EB8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 w:rsidRPr="00DF3EB8">
              <w:rPr>
                <w:sz w:val="24"/>
                <w:szCs w:val="24"/>
              </w:rPr>
              <w:t>353,57</w:t>
            </w:r>
          </w:p>
        </w:tc>
      </w:tr>
      <w:tr w:rsidR="00DF3EB8" w:rsidRPr="008328B5" w:rsidTr="008357DC">
        <w:tc>
          <w:tcPr>
            <w:tcW w:w="2552" w:type="dxa"/>
          </w:tcPr>
          <w:p w:rsidR="00DF3EB8" w:rsidRPr="008328B5" w:rsidRDefault="00DF3EB8" w:rsidP="008328B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8328B5">
              <w:rPr>
                <w:b w:val="0"/>
                <w:sz w:val="24"/>
                <w:szCs w:val="24"/>
              </w:rPr>
              <w:t>З</w:t>
            </w:r>
            <w:proofErr w:type="gramEnd"/>
            <w:r w:rsidRPr="008328B5">
              <w:rPr>
                <w:b w:val="0"/>
                <w:sz w:val="24"/>
                <w:szCs w:val="24"/>
              </w:rPr>
              <w:t>/П персонала столовой</w:t>
            </w:r>
          </w:p>
        </w:tc>
        <w:tc>
          <w:tcPr>
            <w:tcW w:w="1843" w:type="dxa"/>
          </w:tcPr>
          <w:p w:rsidR="00DF3EB8" w:rsidRPr="008328B5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10919,54</w:t>
            </w:r>
          </w:p>
        </w:tc>
        <w:tc>
          <w:tcPr>
            <w:tcW w:w="1843" w:type="dxa"/>
          </w:tcPr>
          <w:p w:rsidR="00DF3EB8" w:rsidRPr="008328B5" w:rsidRDefault="00DF3EB8" w:rsidP="00DF3EB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9030,46</w:t>
            </w:r>
          </w:p>
        </w:tc>
        <w:tc>
          <w:tcPr>
            <w:tcW w:w="1842" w:type="dxa"/>
          </w:tcPr>
          <w:p w:rsidR="00DF3EB8" w:rsidRPr="008328B5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19950,00</w:t>
            </w:r>
          </w:p>
        </w:tc>
        <w:tc>
          <w:tcPr>
            <w:tcW w:w="2127" w:type="dxa"/>
          </w:tcPr>
          <w:p w:rsidR="00DF3EB8" w:rsidRPr="00DF3EB8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 w:rsidRPr="00DF3EB8">
              <w:rPr>
                <w:sz w:val="24"/>
                <w:szCs w:val="24"/>
              </w:rPr>
              <w:t>203,57</w:t>
            </w:r>
          </w:p>
        </w:tc>
      </w:tr>
      <w:tr w:rsidR="00DF3EB8" w:rsidRPr="008328B5" w:rsidTr="008357DC">
        <w:tc>
          <w:tcPr>
            <w:tcW w:w="2552" w:type="dxa"/>
          </w:tcPr>
          <w:p w:rsidR="00DF3EB8" w:rsidRPr="008328B5" w:rsidRDefault="00DF3EB8" w:rsidP="008328B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 w:rsidRPr="008328B5">
              <w:rPr>
                <w:b w:val="0"/>
                <w:sz w:val="24"/>
                <w:szCs w:val="24"/>
              </w:rPr>
              <w:t>Начисления (30,2%)</w:t>
            </w:r>
          </w:p>
        </w:tc>
        <w:tc>
          <w:tcPr>
            <w:tcW w:w="1843" w:type="dxa"/>
          </w:tcPr>
          <w:p w:rsidR="00DF3EB8" w:rsidRPr="008328B5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3297,70</w:t>
            </w:r>
          </w:p>
        </w:tc>
        <w:tc>
          <w:tcPr>
            <w:tcW w:w="1843" w:type="dxa"/>
          </w:tcPr>
          <w:p w:rsidR="00DF3EB8" w:rsidRPr="008328B5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2727,20</w:t>
            </w:r>
          </w:p>
        </w:tc>
        <w:tc>
          <w:tcPr>
            <w:tcW w:w="1842" w:type="dxa"/>
          </w:tcPr>
          <w:p w:rsidR="00DF3EB8" w:rsidRPr="008328B5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6024,90</w:t>
            </w:r>
          </w:p>
        </w:tc>
        <w:tc>
          <w:tcPr>
            <w:tcW w:w="2127" w:type="dxa"/>
          </w:tcPr>
          <w:p w:rsidR="00DF3EB8" w:rsidRPr="00DF3EB8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 w:rsidRPr="00DF3EB8">
              <w:rPr>
                <w:sz w:val="24"/>
                <w:szCs w:val="24"/>
              </w:rPr>
              <w:t>61,48</w:t>
            </w:r>
          </w:p>
        </w:tc>
      </w:tr>
      <w:tr w:rsidR="00DF3EB8" w:rsidRPr="008328B5" w:rsidTr="008357DC">
        <w:tc>
          <w:tcPr>
            <w:tcW w:w="2552" w:type="dxa"/>
          </w:tcPr>
          <w:p w:rsidR="00DF3EB8" w:rsidRPr="008328B5" w:rsidRDefault="00DF3EB8" w:rsidP="008328B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 w:rsidRPr="008328B5">
              <w:rPr>
                <w:b w:val="0"/>
                <w:sz w:val="24"/>
                <w:szCs w:val="24"/>
              </w:rPr>
              <w:t xml:space="preserve">Итого: </w:t>
            </w:r>
          </w:p>
        </w:tc>
        <w:tc>
          <w:tcPr>
            <w:tcW w:w="1843" w:type="dxa"/>
          </w:tcPr>
          <w:p w:rsidR="00DF3EB8" w:rsidRPr="008328B5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233666,71</w:t>
            </w:r>
          </w:p>
        </w:tc>
        <w:tc>
          <w:tcPr>
            <w:tcW w:w="1843" w:type="dxa"/>
          </w:tcPr>
          <w:p w:rsidR="00DF3EB8" w:rsidRPr="008328B5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11757,66</w:t>
            </w:r>
          </w:p>
        </w:tc>
        <w:tc>
          <w:tcPr>
            <w:tcW w:w="1842" w:type="dxa"/>
          </w:tcPr>
          <w:p w:rsidR="00DF3EB8" w:rsidRPr="008328B5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245424,37</w:t>
            </w:r>
          </w:p>
        </w:tc>
        <w:tc>
          <w:tcPr>
            <w:tcW w:w="2127" w:type="dxa"/>
          </w:tcPr>
          <w:p w:rsidR="00DF3EB8" w:rsidRPr="00DF3EB8" w:rsidRDefault="00DF3EB8" w:rsidP="00A014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 w:rsidRPr="00DF3EB8">
              <w:rPr>
                <w:sz w:val="24"/>
                <w:szCs w:val="24"/>
              </w:rPr>
              <w:t>2474,33</w:t>
            </w:r>
          </w:p>
        </w:tc>
      </w:tr>
    </w:tbl>
    <w:p w:rsidR="00DF3EB8" w:rsidRDefault="00DF3EB8" w:rsidP="00DF3E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065FBC" w:rsidRDefault="00DF3EB8" w:rsidP="00DF3E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DF3EB8">
        <w:rPr>
          <w:sz w:val="28"/>
          <w:szCs w:val="28"/>
        </w:rPr>
        <w:t>Организация безопасности учащихся</w:t>
      </w:r>
    </w:p>
    <w:p w:rsidR="00911161" w:rsidRDefault="00911161" w:rsidP="00DF3E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11161" w:rsidRPr="00911161" w:rsidRDefault="00911161" w:rsidP="009111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jc w:val="right"/>
        <w:rPr>
          <w:sz w:val="24"/>
          <w:szCs w:val="24"/>
        </w:rPr>
      </w:pPr>
      <w:r w:rsidRPr="008328B5">
        <w:rPr>
          <w:sz w:val="24"/>
          <w:szCs w:val="24"/>
        </w:rPr>
        <w:t>(руб. в месяц)</w:t>
      </w:r>
    </w:p>
    <w:tbl>
      <w:tblPr>
        <w:tblStyle w:val="a4"/>
        <w:tblW w:w="10207" w:type="dxa"/>
        <w:tblInd w:w="-34" w:type="dxa"/>
        <w:tblLook w:val="04A0"/>
      </w:tblPr>
      <w:tblGrid>
        <w:gridCol w:w="2552"/>
        <w:gridCol w:w="1843"/>
        <w:gridCol w:w="1843"/>
        <w:gridCol w:w="1842"/>
        <w:gridCol w:w="2127"/>
      </w:tblGrid>
      <w:tr w:rsidR="00DF3EB8" w:rsidRPr="008328B5" w:rsidTr="008357DC">
        <w:tc>
          <w:tcPr>
            <w:tcW w:w="2552" w:type="dxa"/>
          </w:tcPr>
          <w:p w:rsidR="00DF3EB8" w:rsidRPr="008328B5" w:rsidRDefault="00DF3EB8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328B5">
              <w:rPr>
                <w:b w:val="0"/>
                <w:sz w:val="28"/>
                <w:szCs w:val="28"/>
              </w:rPr>
              <w:t>расходы</w:t>
            </w:r>
          </w:p>
        </w:tc>
        <w:tc>
          <w:tcPr>
            <w:tcW w:w="1843" w:type="dxa"/>
          </w:tcPr>
          <w:p w:rsidR="00DF3EB8" w:rsidRPr="008328B5" w:rsidRDefault="00DF3EB8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328B5">
              <w:rPr>
                <w:b w:val="0"/>
                <w:sz w:val="28"/>
                <w:szCs w:val="28"/>
              </w:rPr>
              <w:t>прямые расходы</w:t>
            </w:r>
          </w:p>
        </w:tc>
        <w:tc>
          <w:tcPr>
            <w:tcW w:w="1843" w:type="dxa"/>
          </w:tcPr>
          <w:p w:rsidR="00DF3EB8" w:rsidRPr="008328B5" w:rsidRDefault="00DF3EB8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328B5">
              <w:rPr>
                <w:b w:val="0"/>
                <w:sz w:val="28"/>
                <w:szCs w:val="28"/>
              </w:rPr>
              <w:t>косвенные расходы</w:t>
            </w:r>
          </w:p>
        </w:tc>
        <w:tc>
          <w:tcPr>
            <w:tcW w:w="1842" w:type="dxa"/>
          </w:tcPr>
          <w:p w:rsidR="00DF3EB8" w:rsidRPr="008328B5" w:rsidRDefault="00DF3EB8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328B5">
              <w:rPr>
                <w:b w:val="0"/>
                <w:sz w:val="28"/>
                <w:szCs w:val="28"/>
              </w:rPr>
              <w:t xml:space="preserve">Итого </w:t>
            </w:r>
          </w:p>
        </w:tc>
        <w:tc>
          <w:tcPr>
            <w:tcW w:w="2127" w:type="dxa"/>
          </w:tcPr>
          <w:p w:rsidR="00DF3EB8" w:rsidRPr="008328B5" w:rsidRDefault="00DF3EB8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328B5">
              <w:rPr>
                <w:b w:val="0"/>
                <w:sz w:val="28"/>
                <w:szCs w:val="28"/>
              </w:rPr>
              <w:t>На 1 ученика</w:t>
            </w:r>
          </w:p>
        </w:tc>
      </w:tr>
      <w:tr w:rsidR="00DF3EB8" w:rsidRPr="00DF3EB8" w:rsidTr="008357DC">
        <w:tc>
          <w:tcPr>
            <w:tcW w:w="2552" w:type="dxa"/>
          </w:tcPr>
          <w:p w:rsidR="00DF3EB8" w:rsidRPr="008328B5" w:rsidRDefault="00DF3EB8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Услуги охранной организации</w:t>
            </w:r>
          </w:p>
        </w:tc>
        <w:tc>
          <w:tcPr>
            <w:tcW w:w="1843" w:type="dxa"/>
          </w:tcPr>
          <w:p w:rsidR="00DF3EB8" w:rsidRPr="008328B5" w:rsidRDefault="00DF3EB8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13000,00</w:t>
            </w:r>
          </w:p>
        </w:tc>
        <w:tc>
          <w:tcPr>
            <w:tcW w:w="1843" w:type="dxa"/>
          </w:tcPr>
          <w:p w:rsidR="00DF3EB8" w:rsidRPr="008328B5" w:rsidRDefault="00DF3EB8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10751,00</w:t>
            </w:r>
          </w:p>
        </w:tc>
        <w:tc>
          <w:tcPr>
            <w:tcW w:w="1842" w:type="dxa"/>
          </w:tcPr>
          <w:p w:rsidR="00DF3EB8" w:rsidRPr="008328B5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23751,00</w:t>
            </w:r>
          </w:p>
        </w:tc>
        <w:tc>
          <w:tcPr>
            <w:tcW w:w="2127" w:type="dxa"/>
          </w:tcPr>
          <w:p w:rsidR="00DF3EB8" w:rsidRPr="00DF3EB8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242,36</w:t>
            </w:r>
          </w:p>
        </w:tc>
      </w:tr>
      <w:tr w:rsidR="00DF3EB8" w:rsidRPr="00DF3EB8" w:rsidTr="008357DC">
        <w:tc>
          <w:tcPr>
            <w:tcW w:w="2552" w:type="dxa"/>
          </w:tcPr>
          <w:p w:rsidR="00DF3EB8" w:rsidRPr="008328B5" w:rsidRDefault="00DF3EB8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</w:tcPr>
          <w:p w:rsidR="00DF3EB8" w:rsidRPr="008328B5" w:rsidRDefault="00DF3EB8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3EB8" w:rsidRPr="008328B5" w:rsidRDefault="00DF3EB8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3EB8" w:rsidRPr="008328B5" w:rsidRDefault="00DF3EB8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F3EB8" w:rsidRPr="00DF3EB8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242,36</w:t>
            </w:r>
          </w:p>
        </w:tc>
      </w:tr>
    </w:tbl>
    <w:p w:rsidR="00DF3EB8" w:rsidRPr="00DF3EB8" w:rsidRDefault="00DF3EB8" w:rsidP="00DF3E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11161" w:rsidRDefault="00911161" w:rsidP="009111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Дополнительные расходы прогимназии</w:t>
      </w:r>
    </w:p>
    <w:p w:rsidR="00911161" w:rsidRDefault="00911161" w:rsidP="009111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11161" w:rsidRPr="00911161" w:rsidRDefault="00911161" w:rsidP="009111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jc w:val="right"/>
        <w:rPr>
          <w:sz w:val="24"/>
          <w:szCs w:val="24"/>
        </w:rPr>
      </w:pPr>
      <w:r w:rsidRPr="008328B5">
        <w:rPr>
          <w:sz w:val="24"/>
          <w:szCs w:val="24"/>
        </w:rPr>
        <w:t xml:space="preserve">(руб. в </w:t>
      </w:r>
      <w:r>
        <w:rPr>
          <w:sz w:val="24"/>
          <w:szCs w:val="24"/>
        </w:rPr>
        <w:t>год</w:t>
      </w:r>
      <w:r w:rsidRPr="008328B5">
        <w:rPr>
          <w:sz w:val="24"/>
          <w:szCs w:val="24"/>
        </w:rPr>
        <w:t>)</w:t>
      </w:r>
    </w:p>
    <w:tbl>
      <w:tblPr>
        <w:tblStyle w:val="a4"/>
        <w:tblW w:w="10207" w:type="dxa"/>
        <w:tblInd w:w="-34" w:type="dxa"/>
        <w:tblLook w:val="04A0"/>
      </w:tblPr>
      <w:tblGrid>
        <w:gridCol w:w="2552"/>
        <w:gridCol w:w="1843"/>
        <w:gridCol w:w="1843"/>
        <w:gridCol w:w="1842"/>
        <w:gridCol w:w="2127"/>
      </w:tblGrid>
      <w:tr w:rsidR="00911161" w:rsidRPr="008328B5" w:rsidTr="008357DC">
        <w:tc>
          <w:tcPr>
            <w:tcW w:w="2552" w:type="dxa"/>
          </w:tcPr>
          <w:p w:rsidR="00911161" w:rsidRPr="008328B5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328B5">
              <w:rPr>
                <w:b w:val="0"/>
                <w:sz w:val="28"/>
                <w:szCs w:val="28"/>
              </w:rPr>
              <w:t>расходы</w:t>
            </w:r>
          </w:p>
        </w:tc>
        <w:tc>
          <w:tcPr>
            <w:tcW w:w="1843" w:type="dxa"/>
          </w:tcPr>
          <w:p w:rsidR="00911161" w:rsidRPr="008328B5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328B5">
              <w:rPr>
                <w:b w:val="0"/>
                <w:sz w:val="28"/>
                <w:szCs w:val="28"/>
              </w:rPr>
              <w:t>прямые расходы</w:t>
            </w:r>
          </w:p>
        </w:tc>
        <w:tc>
          <w:tcPr>
            <w:tcW w:w="1843" w:type="dxa"/>
          </w:tcPr>
          <w:p w:rsidR="00911161" w:rsidRPr="008328B5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328B5">
              <w:rPr>
                <w:b w:val="0"/>
                <w:sz w:val="28"/>
                <w:szCs w:val="28"/>
              </w:rPr>
              <w:t>косвенные расходы</w:t>
            </w:r>
          </w:p>
        </w:tc>
        <w:tc>
          <w:tcPr>
            <w:tcW w:w="1842" w:type="dxa"/>
          </w:tcPr>
          <w:p w:rsidR="00911161" w:rsidRPr="008328B5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328B5">
              <w:rPr>
                <w:b w:val="0"/>
                <w:sz w:val="28"/>
                <w:szCs w:val="28"/>
              </w:rPr>
              <w:t xml:space="preserve">Итого </w:t>
            </w:r>
          </w:p>
        </w:tc>
        <w:tc>
          <w:tcPr>
            <w:tcW w:w="2127" w:type="dxa"/>
          </w:tcPr>
          <w:p w:rsidR="00911161" w:rsidRPr="008328B5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328B5">
              <w:rPr>
                <w:b w:val="0"/>
                <w:sz w:val="28"/>
                <w:szCs w:val="28"/>
              </w:rPr>
              <w:t>На 1 ученика</w:t>
            </w:r>
            <w:r>
              <w:rPr>
                <w:b w:val="0"/>
                <w:sz w:val="28"/>
                <w:szCs w:val="28"/>
              </w:rPr>
              <w:t xml:space="preserve"> в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мес</w:t>
            </w:r>
            <w:proofErr w:type="spellEnd"/>
            <w:proofErr w:type="gramEnd"/>
          </w:p>
        </w:tc>
      </w:tr>
      <w:tr w:rsidR="00911161" w:rsidRPr="00DF3EB8" w:rsidTr="008357DC">
        <w:tc>
          <w:tcPr>
            <w:tcW w:w="2552" w:type="dxa"/>
          </w:tcPr>
          <w:p w:rsidR="00911161" w:rsidRPr="008328B5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Текущий ремонт</w:t>
            </w:r>
          </w:p>
        </w:tc>
        <w:tc>
          <w:tcPr>
            <w:tcW w:w="1843" w:type="dxa"/>
          </w:tcPr>
          <w:p w:rsidR="00911161" w:rsidRPr="008328B5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80000,00</w:t>
            </w:r>
          </w:p>
        </w:tc>
        <w:tc>
          <w:tcPr>
            <w:tcW w:w="1843" w:type="dxa"/>
          </w:tcPr>
          <w:p w:rsidR="00911161" w:rsidRPr="008328B5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1161" w:rsidRPr="008328B5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80000,00</w:t>
            </w:r>
          </w:p>
        </w:tc>
        <w:tc>
          <w:tcPr>
            <w:tcW w:w="2127" w:type="dxa"/>
          </w:tcPr>
          <w:p w:rsidR="00911161" w:rsidRPr="00DF3EB8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90,70</w:t>
            </w:r>
          </w:p>
        </w:tc>
      </w:tr>
      <w:tr w:rsidR="00911161" w:rsidRPr="00DF3EB8" w:rsidTr="008357DC">
        <w:trPr>
          <w:trHeight w:val="273"/>
        </w:trPr>
        <w:tc>
          <w:tcPr>
            <w:tcW w:w="2552" w:type="dxa"/>
            <w:tcBorders>
              <w:bottom w:val="single" w:sz="4" w:space="0" w:color="auto"/>
            </w:tcBorders>
          </w:tcPr>
          <w:p w:rsidR="00911161" w:rsidRPr="008328B5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Улучшение МТБ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1161" w:rsidRPr="008328B5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39978,46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1161" w:rsidRPr="008328B5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11161" w:rsidRPr="008328B5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39978,46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11161" w:rsidRPr="00DF3EB8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45,33</w:t>
            </w:r>
          </w:p>
        </w:tc>
      </w:tr>
      <w:tr w:rsidR="00911161" w:rsidRPr="00DF3EB8" w:rsidTr="008357DC">
        <w:trPr>
          <w:trHeight w:val="110"/>
        </w:trPr>
        <w:tc>
          <w:tcPr>
            <w:tcW w:w="2552" w:type="dxa"/>
            <w:tcBorders>
              <w:top w:val="single" w:sz="4" w:space="0" w:color="auto"/>
            </w:tcBorders>
          </w:tcPr>
          <w:p w:rsidR="00911161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11161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119978,46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11161" w:rsidRPr="008328B5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1161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119978,46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11161" w:rsidRPr="00DF3EB8" w:rsidRDefault="00911161" w:rsidP="0098743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136,03</w:t>
            </w:r>
          </w:p>
        </w:tc>
      </w:tr>
    </w:tbl>
    <w:p w:rsidR="008357DC" w:rsidRPr="008357DC" w:rsidRDefault="008357DC" w:rsidP="00DF3E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8357DC" w:rsidRPr="008357DC" w:rsidRDefault="008357DC" w:rsidP="008357D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  <w:r w:rsidRPr="008357DC">
        <w:rPr>
          <w:b w:val="0"/>
          <w:sz w:val="28"/>
          <w:szCs w:val="28"/>
        </w:rPr>
        <w:t xml:space="preserve"> Итого себестоимость дополнительных платных услуг на 1 ученика в месяц в МБОУ «Прогимназия «Президент»  </w:t>
      </w:r>
      <w:proofErr w:type="gramStart"/>
      <w:r w:rsidRPr="008357DC">
        <w:rPr>
          <w:b w:val="0"/>
          <w:sz w:val="28"/>
          <w:szCs w:val="28"/>
        </w:rPr>
        <w:t>г</w:t>
      </w:r>
      <w:proofErr w:type="gramEnd"/>
      <w:r w:rsidRPr="008357DC">
        <w:rPr>
          <w:b w:val="0"/>
          <w:sz w:val="28"/>
          <w:szCs w:val="28"/>
        </w:rPr>
        <w:t xml:space="preserve">.  Дербент РД составляет  </w:t>
      </w:r>
      <w:r w:rsidRPr="008357DC">
        <w:rPr>
          <w:sz w:val="28"/>
          <w:szCs w:val="28"/>
        </w:rPr>
        <w:t>3500 рублей</w:t>
      </w:r>
    </w:p>
    <w:sectPr w:rsidR="008357DC" w:rsidRPr="008357DC" w:rsidSect="005316C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4D4"/>
    <w:rsid w:val="00065FBC"/>
    <w:rsid w:val="0007787A"/>
    <w:rsid w:val="000B4E39"/>
    <w:rsid w:val="001250D4"/>
    <w:rsid w:val="00480C8D"/>
    <w:rsid w:val="005316C5"/>
    <w:rsid w:val="008328B5"/>
    <w:rsid w:val="008357DC"/>
    <w:rsid w:val="00837B04"/>
    <w:rsid w:val="008436AB"/>
    <w:rsid w:val="00911161"/>
    <w:rsid w:val="00A01433"/>
    <w:rsid w:val="00DF3EB8"/>
    <w:rsid w:val="00E9049E"/>
    <w:rsid w:val="00FE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E64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4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E64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E64D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E64D4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01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semiHidden/>
    <w:unhideWhenUsed/>
    <w:rsid w:val="00480C8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80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480C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5">
    <w:name w:val="style5"/>
    <w:basedOn w:val="a0"/>
    <w:rsid w:val="00480C8D"/>
  </w:style>
  <w:style w:type="character" w:customStyle="1" w:styleId="style1">
    <w:name w:val="style1"/>
    <w:basedOn w:val="a0"/>
    <w:rsid w:val="00480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Президент</dc:creator>
  <cp:lastModifiedBy>Президент</cp:lastModifiedBy>
  <cp:revision>4</cp:revision>
  <cp:lastPrinted>2014-11-25T12:24:00Z</cp:lastPrinted>
  <dcterms:created xsi:type="dcterms:W3CDTF">2014-11-25T11:01:00Z</dcterms:created>
  <dcterms:modified xsi:type="dcterms:W3CDTF">2014-12-02T12:02:00Z</dcterms:modified>
</cp:coreProperties>
</file>